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9B" w:rsidRDefault="00EB319B" w:rsidP="00EB319B">
      <w:pPr>
        <w:jc w:val="center"/>
        <w:rPr>
          <w:rFonts w:ascii="Times New Roman" w:hAnsi="Times New Roman"/>
          <w:b/>
          <w:color w:val="000000" w:themeColor="text1"/>
        </w:rPr>
      </w:pPr>
      <w:r>
        <w:rPr>
          <w:rFonts w:ascii="Times New Roman" w:hAnsi="Times New Roman"/>
          <w:b/>
          <w:color w:val="000000" w:themeColor="text1"/>
        </w:rPr>
        <w:t>BOARD OF LIBRARY TRUSTEES</w:t>
      </w:r>
    </w:p>
    <w:p w:rsidR="00EB319B" w:rsidRDefault="00EB319B" w:rsidP="00EB319B">
      <w:pPr>
        <w:jc w:val="center"/>
        <w:rPr>
          <w:rFonts w:ascii="Times New Roman" w:hAnsi="Times New Roman"/>
          <w:b/>
          <w:color w:val="000000" w:themeColor="text1"/>
        </w:rPr>
      </w:pPr>
    </w:p>
    <w:p w:rsidR="00EB319B" w:rsidRDefault="00EB319B" w:rsidP="00EB319B">
      <w:pPr>
        <w:jc w:val="center"/>
        <w:rPr>
          <w:rFonts w:ascii="Times New Roman" w:hAnsi="Times New Roman"/>
          <w:b/>
          <w:color w:val="000000" w:themeColor="text1"/>
        </w:rPr>
      </w:pPr>
      <w:r>
        <w:rPr>
          <w:rFonts w:ascii="Times New Roman" w:hAnsi="Times New Roman"/>
          <w:b/>
          <w:color w:val="000000" w:themeColor="text1"/>
        </w:rPr>
        <w:t>Special Board Meeting</w:t>
      </w:r>
    </w:p>
    <w:p w:rsidR="00EB319B" w:rsidRDefault="00EB319B" w:rsidP="00EB319B">
      <w:pPr>
        <w:jc w:val="center"/>
        <w:rPr>
          <w:rFonts w:ascii="Times New Roman" w:hAnsi="Times New Roman"/>
          <w:b/>
          <w:color w:val="000000" w:themeColor="text1"/>
        </w:rPr>
      </w:pPr>
    </w:p>
    <w:p w:rsidR="00EB319B" w:rsidRDefault="00EB319B" w:rsidP="00EB319B">
      <w:pPr>
        <w:jc w:val="center"/>
        <w:rPr>
          <w:rFonts w:ascii="Times New Roman" w:hAnsi="Times New Roman"/>
          <w:b/>
          <w:color w:val="000000" w:themeColor="text1"/>
        </w:rPr>
      </w:pPr>
      <w:r>
        <w:rPr>
          <w:rFonts w:ascii="Times New Roman" w:hAnsi="Times New Roman"/>
          <w:b/>
          <w:color w:val="000000" w:themeColor="text1"/>
        </w:rPr>
        <w:t>Monday, March 21, 2022/ 7:00 pm CST</w:t>
      </w:r>
    </w:p>
    <w:p w:rsidR="00EB319B" w:rsidRDefault="00EB319B" w:rsidP="00EB319B">
      <w:pPr>
        <w:jc w:val="center"/>
        <w:rPr>
          <w:rFonts w:ascii="Times New Roman" w:hAnsi="Times New Roman"/>
          <w:b/>
          <w:color w:val="000000" w:themeColor="text1"/>
        </w:rPr>
      </w:pPr>
      <w:r>
        <w:rPr>
          <w:rFonts w:ascii="Times New Roman" w:hAnsi="Times New Roman"/>
          <w:b/>
          <w:color w:val="000000" w:themeColor="text1"/>
        </w:rPr>
        <w:t>Via Zoom</w:t>
      </w:r>
      <w:bookmarkStart w:id="0" w:name="_GoBack"/>
      <w:bookmarkEnd w:id="0"/>
    </w:p>
    <w:p w:rsidR="00EB319B" w:rsidRDefault="00EB319B" w:rsidP="00EB319B">
      <w:pPr>
        <w:jc w:val="center"/>
        <w:rPr>
          <w:rFonts w:ascii="Times New Roman" w:hAnsi="Times New Roman"/>
          <w:b/>
          <w:color w:val="000000" w:themeColor="text1"/>
        </w:rPr>
      </w:pPr>
    </w:p>
    <w:p w:rsidR="00EB319B" w:rsidRDefault="007768E4" w:rsidP="00EB319B">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7768E4" w:rsidRDefault="007768E4" w:rsidP="00EB319B">
      <w:pPr>
        <w:jc w:val="center"/>
        <w:rPr>
          <w:rFonts w:ascii="Times New Roman" w:hAnsi="Times New Roman"/>
          <w:b/>
          <w:color w:val="000000" w:themeColor="text1"/>
          <w:u w:val="single"/>
        </w:rPr>
      </w:pPr>
    </w:p>
    <w:p w:rsidR="00EB319B" w:rsidRPr="007768E4" w:rsidRDefault="00EB319B" w:rsidP="007768E4">
      <w:pPr>
        <w:pStyle w:val="ListParagraph"/>
        <w:ind w:left="810"/>
        <w:jc w:val="both"/>
        <w:rPr>
          <w:rFonts w:ascii="Times New Roman" w:hAnsi="Times New Roman"/>
          <w:b/>
          <w:color w:val="000000" w:themeColor="text1"/>
          <w:u w:val="single"/>
        </w:rPr>
      </w:pPr>
      <w:r w:rsidRPr="007768E4">
        <w:rPr>
          <w:rFonts w:ascii="Times New Roman" w:hAnsi="Times New Roman"/>
          <w:b/>
          <w:color w:val="000000" w:themeColor="text1"/>
          <w:u w:val="single"/>
        </w:rPr>
        <w:t>Call to Order</w:t>
      </w:r>
    </w:p>
    <w:p w:rsidR="007768E4" w:rsidRDefault="007768E4" w:rsidP="00EB319B">
      <w:pPr>
        <w:tabs>
          <w:tab w:val="left" w:pos="1095"/>
        </w:tabs>
        <w:jc w:val="both"/>
        <w:rPr>
          <w:rFonts w:ascii="Times New Roman" w:hAnsi="Times New Roman"/>
          <w:color w:val="000000" w:themeColor="text1"/>
        </w:rPr>
      </w:pPr>
      <w:r>
        <w:rPr>
          <w:rFonts w:ascii="Times New Roman" w:hAnsi="Times New Roman"/>
          <w:color w:val="000000" w:themeColor="text1"/>
        </w:rPr>
        <w:t xml:space="preserve">             President Jackson called the Special Board Meeting dated for 3/21/22 to order at  </w:t>
      </w:r>
    </w:p>
    <w:p w:rsidR="00EB319B" w:rsidRDefault="007768E4" w:rsidP="00EB319B">
      <w:pPr>
        <w:tabs>
          <w:tab w:val="left" w:pos="1095"/>
        </w:tabs>
        <w:jc w:val="both"/>
        <w:rPr>
          <w:rFonts w:ascii="Times New Roman" w:hAnsi="Times New Roman"/>
          <w:color w:val="000000" w:themeColor="text1"/>
        </w:rPr>
      </w:pPr>
      <w:r>
        <w:rPr>
          <w:rFonts w:ascii="Times New Roman" w:hAnsi="Times New Roman"/>
          <w:color w:val="000000" w:themeColor="text1"/>
        </w:rPr>
        <w:t xml:space="preserve">              </w:t>
      </w:r>
      <w:r w:rsidRPr="00282174">
        <w:rPr>
          <w:rFonts w:ascii="Times New Roman" w:hAnsi="Times New Roman"/>
          <w:b/>
          <w:i/>
          <w:color w:val="000000" w:themeColor="text1"/>
        </w:rPr>
        <w:t>7:0</w:t>
      </w:r>
      <w:r>
        <w:rPr>
          <w:rFonts w:ascii="Times New Roman" w:hAnsi="Times New Roman"/>
          <w:b/>
          <w:i/>
          <w:color w:val="000000" w:themeColor="text1"/>
        </w:rPr>
        <w:t>1</w:t>
      </w:r>
      <w:r w:rsidRPr="00282174">
        <w:rPr>
          <w:rFonts w:ascii="Times New Roman" w:hAnsi="Times New Roman"/>
          <w:b/>
          <w:i/>
          <w:color w:val="000000" w:themeColor="text1"/>
        </w:rPr>
        <w:t>pm</w:t>
      </w:r>
      <w:r>
        <w:rPr>
          <w:rFonts w:ascii="Times New Roman" w:hAnsi="Times New Roman"/>
          <w:color w:val="000000" w:themeColor="text1"/>
        </w:rPr>
        <w:t>.</w:t>
      </w:r>
    </w:p>
    <w:p w:rsidR="007768E4" w:rsidRDefault="007768E4" w:rsidP="00EB319B">
      <w:pPr>
        <w:tabs>
          <w:tab w:val="left" w:pos="1095"/>
        </w:tabs>
        <w:jc w:val="both"/>
        <w:rPr>
          <w:rFonts w:ascii="Times New Roman" w:hAnsi="Times New Roman"/>
          <w:color w:val="000000" w:themeColor="text1"/>
        </w:rPr>
      </w:pPr>
    </w:p>
    <w:p w:rsidR="00EB319B" w:rsidRPr="007768E4" w:rsidRDefault="00EB319B" w:rsidP="007768E4">
      <w:pPr>
        <w:pStyle w:val="ListParagraph"/>
        <w:ind w:left="810"/>
        <w:jc w:val="both"/>
        <w:rPr>
          <w:rFonts w:ascii="Times New Roman" w:hAnsi="Times New Roman"/>
          <w:b/>
          <w:color w:val="000000" w:themeColor="text1"/>
          <w:u w:val="single"/>
        </w:rPr>
      </w:pPr>
      <w:r w:rsidRPr="007768E4">
        <w:rPr>
          <w:rFonts w:ascii="Times New Roman" w:hAnsi="Times New Roman"/>
          <w:b/>
          <w:color w:val="000000" w:themeColor="text1"/>
          <w:u w:val="single"/>
        </w:rPr>
        <w:t>Roll Call</w:t>
      </w:r>
    </w:p>
    <w:p w:rsidR="007768E4" w:rsidRDefault="007768E4" w:rsidP="007768E4">
      <w:pPr>
        <w:jc w:val="both"/>
        <w:rPr>
          <w:rFonts w:ascii="Times New Roman" w:hAnsi="Times New Roman"/>
          <w:color w:val="000000" w:themeColor="text1"/>
        </w:rPr>
      </w:pPr>
      <w:r>
        <w:rPr>
          <w:rFonts w:ascii="Times New Roman" w:hAnsi="Times New Roman"/>
          <w:color w:val="000000" w:themeColor="text1"/>
        </w:rPr>
        <w:tab/>
        <w:t xml:space="preserve"> </w:t>
      </w:r>
      <w:r w:rsidRPr="007768E4">
        <w:rPr>
          <w:rFonts w:ascii="Times New Roman" w:hAnsi="Times New Roman"/>
          <w:color w:val="000000" w:themeColor="text1"/>
          <w:u w:val="single"/>
        </w:rPr>
        <w:t>Present:</w:t>
      </w:r>
      <w:r>
        <w:rPr>
          <w:rFonts w:ascii="Times New Roman" w:hAnsi="Times New Roman"/>
          <w:color w:val="000000" w:themeColor="text1"/>
        </w:rPr>
        <w:t xml:space="preserve">  [Trustees] Copeland, Gonzalez, Sorrell, Fields, Collins, &amp; Jackson</w:t>
      </w:r>
    </w:p>
    <w:p w:rsidR="007768E4" w:rsidRDefault="007768E4" w:rsidP="007768E4">
      <w:pPr>
        <w:ind w:left="720"/>
        <w:jc w:val="both"/>
        <w:rPr>
          <w:rFonts w:ascii="Times New Roman" w:hAnsi="Times New Roman"/>
          <w:color w:val="000000" w:themeColor="text1"/>
        </w:rPr>
      </w:pPr>
      <w:r w:rsidRPr="007768E4">
        <w:rPr>
          <w:rFonts w:ascii="Times New Roman" w:hAnsi="Times New Roman"/>
          <w:color w:val="000000" w:themeColor="text1"/>
          <w:u w:val="single"/>
        </w:rPr>
        <w:t>Also Present:</w:t>
      </w:r>
      <w:r>
        <w:rPr>
          <w:rFonts w:ascii="Times New Roman" w:hAnsi="Times New Roman"/>
          <w:color w:val="000000" w:themeColor="text1"/>
        </w:rPr>
        <w:t xml:space="preserve">  Attorney Baumann, Administrative Librarian – Allyson Withers and Business Manager – Lisa Mwesigwa</w:t>
      </w:r>
    </w:p>
    <w:p w:rsidR="007768E4" w:rsidRDefault="007768E4" w:rsidP="007768E4">
      <w:pPr>
        <w:ind w:left="720"/>
        <w:jc w:val="both"/>
        <w:rPr>
          <w:rFonts w:ascii="Times New Roman" w:hAnsi="Times New Roman"/>
          <w:color w:val="000000" w:themeColor="text1"/>
        </w:rPr>
      </w:pPr>
      <w:r w:rsidRPr="007768E4">
        <w:rPr>
          <w:rFonts w:ascii="Times New Roman" w:hAnsi="Times New Roman"/>
          <w:color w:val="000000" w:themeColor="text1"/>
          <w:u w:val="single"/>
        </w:rPr>
        <w:t>Absent:</w:t>
      </w:r>
      <w:r w:rsidR="008F1C01">
        <w:rPr>
          <w:rFonts w:ascii="Times New Roman" w:hAnsi="Times New Roman"/>
          <w:color w:val="000000" w:themeColor="text1"/>
        </w:rPr>
        <w:t xml:space="preserve"> [Trustee</w:t>
      </w:r>
      <w:r>
        <w:rPr>
          <w:rFonts w:ascii="Times New Roman" w:hAnsi="Times New Roman"/>
          <w:color w:val="000000" w:themeColor="text1"/>
        </w:rPr>
        <w:t>] Wallace-Culp Fields</w:t>
      </w:r>
    </w:p>
    <w:p w:rsidR="00EB319B" w:rsidRDefault="00EB319B" w:rsidP="00EB319B">
      <w:pPr>
        <w:jc w:val="both"/>
        <w:rPr>
          <w:rFonts w:ascii="Times New Roman" w:hAnsi="Times New Roman"/>
          <w:color w:val="000000" w:themeColor="text1"/>
        </w:rPr>
      </w:pPr>
    </w:p>
    <w:p w:rsidR="00EB319B" w:rsidRPr="007768E4" w:rsidRDefault="00EB319B" w:rsidP="007768E4">
      <w:pPr>
        <w:pStyle w:val="ListParagraph"/>
        <w:ind w:left="810"/>
        <w:jc w:val="both"/>
        <w:rPr>
          <w:rFonts w:ascii="Times New Roman" w:hAnsi="Times New Roman"/>
          <w:b/>
          <w:color w:val="000000" w:themeColor="text1"/>
          <w:u w:val="single"/>
        </w:rPr>
      </w:pPr>
      <w:r w:rsidRPr="007768E4">
        <w:rPr>
          <w:rFonts w:ascii="Times New Roman" w:hAnsi="Times New Roman"/>
          <w:b/>
          <w:color w:val="000000" w:themeColor="text1"/>
          <w:u w:val="single"/>
        </w:rPr>
        <w:t>Introduction of Visitors and Public Comments [visitors please only take 2 minutes]</w:t>
      </w:r>
    </w:p>
    <w:p w:rsidR="00EB319B" w:rsidRDefault="007768E4" w:rsidP="00EB319B">
      <w:pPr>
        <w:pStyle w:val="ListParagraph"/>
        <w:rPr>
          <w:rFonts w:ascii="Times New Roman" w:hAnsi="Times New Roman"/>
          <w:color w:val="000000" w:themeColor="text1"/>
        </w:rPr>
      </w:pPr>
      <w:r>
        <w:rPr>
          <w:rFonts w:ascii="Times New Roman" w:hAnsi="Times New Roman"/>
          <w:color w:val="000000" w:themeColor="text1"/>
        </w:rPr>
        <w:t xml:space="preserve"> Ms. Sara McKenna from Wipfli LLP</w:t>
      </w:r>
    </w:p>
    <w:p w:rsidR="007768E4" w:rsidRPr="007768E4" w:rsidRDefault="007768E4" w:rsidP="00EB319B">
      <w:pPr>
        <w:pStyle w:val="ListParagraph"/>
        <w:rPr>
          <w:rFonts w:ascii="Times New Roman" w:hAnsi="Times New Roman"/>
          <w:color w:val="000000" w:themeColor="text1"/>
        </w:rPr>
      </w:pPr>
    </w:p>
    <w:p w:rsidR="007768E4" w:rsidRDefault="00EB319B" w:rsidP="007768E4">
      <w:pPr>
        <w:pStyle w:val="ListParagraph"/>
        <w:ind w:left="810"/>
        <w:jc w:val="both"/>
        <w:rPr>
          <w:rFonts w:ascii="Times New Roman" w:hAnsi="Times New Roman"/>
          <w:b/>
          <w:color w:val="000000" w:themeColor="text1"/>
          <w:u w:val="single"/>
        </w:rPr>
      </w:pPr>
      <w:r w:rsidRPr="007768E4">
        <w:rPr>
          <w:rFonts w:ascii="Times New Roman" w:hAnsi="Times New Roman"/>
          <w:b/>
          <w:color w:val="000000" w:themeColor="text1"/>
          <w:u w:val="single"/>
        </w:rPr>
        <w:t xml:space="preserve">Annual Financial Report – FY 21 (Action </w:t>
      </w:r>
      <w:r w:rsidR="007768E4">
        <w:rPr>
          <w:rFonts w:ascii="Times New Roman" w:hAnsi="Times New Roman"/>
          <w:b/>
          <w:color w:val="000000" w:themeColor="text1"/>
          <w:u w:val="single"/>
        </w:rPr>
        <w:t>Item)</w:t>
      </w:r>
    </w:p>
    <w:p w:rsidR="007768E4" w:rsidRDefault="00EB319B" w:rsidP="007768E4">
      <w:pPr>
        <w:pStyle w:val="ListParagraph"/>
        <w:ind w:left="810"/>
        <w:jc w:val="both"/>
        <w:rPr>
          <w:rFonts w:ascii="Times New Roman" w:hAnsi="Times New Roman"/>
          <w:color w:val="000000" w:themeColor="text1"/>
        </w:rPr>
      </w:pPr>
      <w:r>
        <w:rPr>
          <w:rFonts w:ascii="Times New Roman" w:hAnsi="Times New Roman"/>
          <w:color w:val="000000" w:themeColor="text1"/>
        </w:rPr>
        <w:t>Ms. Sara McKenna from Wipfli LLP</w:t>
      </w:r>
      <w:r w:rsidR="007768E4">
        <w:rPr>
          <w:rFonts w:ascii="Times New Roman" w:hAnsi="Times New Roman"/>
          <w:color w:val="000000" w:themeColor="text1"/>
        </w:rPr>
        <w:t xml:space="preserve"> gave the Board of Trustees a complete explanation of the Audit </w:t>
      </w:r>
      <w:r w:rsidR="00084CC5">
        <w:rPr>
          <w:rFonts w:ascii="Times New Roman" w:hAnsi="Times New Roman"/>
          <w:color w:val="000000" w:themeColor="text1"/>
        </w:rPr>
        <w:t xml:space="preserve">with definitions, that were </w:t>
      </w:r>
      <w:r w:rsidR="007768E4">
        <w:rPr>
          <w:rFonts w:ascii="Times New Roman" w:hAnsi="Times New Roman"/>
          <w:color w:val="000000" w:themeColor="text1"/>
        </w:rPr>
        <w:t>performed by Wipfli for FY21 and examples of some ways to improve their findings in future audits</w:t>
      </w:r>
      <w:r w:rsidR="00084CC5">
        <w:rPr>
          <w:rFonts w:ascii="Times New Roman" w:hAnsi="Times New Roman"/>
          <w:color w:val="000000" w:themeColor="text1"/>
        </w:rPr>
        <w:t>, such as a 'third eye', keeping with segregation of duties</w:t>
      </w:r>
      <w:r w:rsidR="004F37C6">
        <w:rPr>
          <w:rFonts w:ascii="Times New Roman" w:hAnsi="Times New Roman"/>
          <w:color w:val="000000" w:themeColor="text1"/>
        </w:rPr>
        <w:t xml:space="preserve">, some cleanup of accounts and break out of a two-digit fund accounting- for the </w:t>
      </w:r>
      <w:r w:rsidR="004F37C6" w:rsidRPr="004F37C6">
        <w:rPr>
          <w:rFonts w:ascii="Times New Roman" w:hAnsi="Times New Roman"/>
          <w:color w:val="000000" w:themeColor="text1"/>
          <w:u w:val="single"/>
        </w:rPr>
        <w:t>four areas</w:t>
      </w:r>
      <w:r w:rsidR="004F37C6">
        <w:rPr>
          <w:rFonts w:ascii="Times New Roman" w:hAnsi="Times New Roman"/>
          <w:color w:val="000000" w:themeColor="text1"/>
        </w:rPr>
        <w:t xml:space="preserve"> of (1) </w:t>
      </w:r>
      <w:r w:rsidR="004F37C6" w:rsidRPr="004F37C6">
        <w:rPr>
          <w:rFonts w:ascii="Times New Roman" w:hAnsi="Times New Roman"/>
          <w:color w:val="000000" w:themeColor="text1"/>
          <w:u w:val="single"/>
        </w:rPr>
        <w:t>Building</w:t>
      </w:r>
      <w:r w:rsidR="004F37C6">
        <w:rPr>
          <w:rFonts w:ascii="Times New Roman" w:hAnsi="Times New Roman"/>
          <w:color w:val="000000" w:themeColor="text1"/>
        </w:rPr>
        <w:t xml:space="preserve">, (2) </w:t>
      </w:r>
      <w:r w:rsidR="004F37C6" w:rsidRPr="004F37C6">
        <w:rPr>
          <w:rFonts w:ascii="Times New Roman" w:hAnsi="Times New Roman"/>
          <w:color w:val="000000" w:themeColor="text1"/>
          <w:u w:val="single"/>
        </w:rPr>
        <w:t>Insurance funds that includes liability, Workers Comp and Unemployment</w:t>
      </w:r>
      <w:r w:rsidR="004F37C6" w:rsidRPr="004F37C6">
        <w:rPr>
          <w:rFonts w:ascii="Times New Roman" w:hAnsi="Times New Roman"/>
          <w:color w:val="000000" w:themeColor="text1"/>
        </w:rPr>
        <w:t>.</w:t>
      </w:r>
      <w:r w:rsidR="004F37C6">
        <w:rPr>
          <w:rFonts w:ascii="Times New Roman" w:hAnsi="Times New Roman"/>
          <w:color w:val="000000" w:themeColor="text1"/>
        </w:rPr>
        <w:t xml:space="preserve"> (3) </w:t>
      </w:r>
      <w:r w:rsidR="004F37C6" w:rsidRPr="004F37C6">
        <w:rPr>
          <w:rFonts w:ascii="Times New Roman" w:hAnsi="Times New Roman"/>
          <w:color w:val="000000" w:themeColor="text1"/>
          <w:u w:val="single"/>
        </w:rPr>
        <w:t>Capital Funds that consists of the Illinois Funds</w:t>
      </w:r>
      <w:r w:rsidR="004F37C6">
        <w:rPr>
          <w:rFonts w:ascii="Times New Roman" w:hAnsi="Times New Roman"/>
          <w:color w:val="000000" w:themeColor="text1"/>
        </w:rPr>
        <w:t xml:space="preserve"> and lastly (4.) </w:t>
      </w:r>
      <w:r w:rsidR="004F37C6" w:rsidRPr="004F37C6">
        <w:rPr>
          <w:rFonts w:ascii="Times New Roman" w:hAnsi="Times New Roman"/>
          <w:color w:val="000000" w:themeColor="text1"/>
          <w:u w:val="single"/>
        </w:rPr>
        <w:t xml:space="preserve">The Audit </w:t>
      </w:r>
      <w:r w:rsidR="008F1C01" w:rsidRPr="004F37C6">
        <w:rPr>
          <w:rFonts w:ascii="Times New Roman" w:hAnsi="Times New Roman"/>
          <w:color w:val="000000" w:themeColor="text1"/>
          <w:u w:val="single"/>
        </w:rPr>
        <w:t>Fund</w:t>
      </w:r>
      <w:r w:rsidR="008F1C01" w:rsidRPr="004F37C6">
        <w:rPr>
          <w:rFonts w:ascii="Times New Roman" w:hAnsi="Times New Roman"/>
          <w:color w:val="000000" w:themeColor="text1"/>
        </w:rPr>
        <w:t xml:space="preserve">. </w:t>
      </w:r>
      <w:r w:rsidR="00084CC5">
        <w:rPr>
          <w:rFonts w:ascii="Times New Roman" w:hAnsi="Times New Roman"/>
          <w:color w:val="000000" w:themeColor="text1"/>
        </w:rPr>
        <w:t>Basically, though Ms. McKenna stated that the library audit was 'clean unmodified opinion' and a good one.</w:t>
      </w:r>
      <w:r w:rsidR="004F37C6">
        <w:rPr>
          <w:rFonts w:ascii="Times New Roman" w:hAnsi="Times New Roman"/>
          <w:color w:val="000000" w:themeColor="text1"/>
        </w:rPr>
        <w:t xml:space="preserve"> </w:t>
      </w:r>
      <w:r w:rsidR="00084CC5">
        <w:rPr>
          <w:rFonts w:ascii="Times New Roman" w:hAnsi="Times New Roman"/>
          <w:color w:val="000000" w:themeColor="text1"/>
        </w:rPr>
        <w:t xml:space="preserve">She also mentioned that the library's IMRF was fully funded. </w:t>
      </w:r>
      <w:r w:rsidR="007768E4">
        <w:rPr>
          <w:rFonts w:ascii="Times New Roman" w:hAnsi="Times New Roman"/>
          <w:color w:val="000000" w:themeColor="text1"/>
        </w:rPr>
        <w:t xml:space="preserve">It was mentioned to </w:t>
      </w:r>
      <w:r w:rsidR="007119D5">
        <w:rPr>
          <w:rFonts w:ascii="Times New Roman" w:hAnsi="Times New Roman"/>
          <w:color w:val="000000" w:themeColor="text1"/>
        </w:rPr>
        <w:t xml:space="preserve">work with the </w:t>
      </w:r>
      <w:r w:rsidR="00084CC5">
        <w:rPr>
          <w:rFonts w:ascii="Times New Roman" w:hAnsi="Times New Roman"/>
          <w:color w:val="000000" w:themeColor="text1"/>
        </w:rPr>
        <w:t xml:space="preserve">Library's </w:t>
      </w:r>
      <w:r w:rsidR="007119D5">
        <w:rPr>
          <w:rFonts w:ascii="Times New Roman" w:hAnsi="Times New Roman"/>
          <w:color w:val="000000" w:themeColor="text1"/>
        </w:rPr>
        <w:t>Bank, regarding the Collateral</w:t>
      </w:r>
      <w:r w:rsidR="00084CC5">
        <w:rPr>
          <w:rFonts w:ascii="Times New Roman" w:hAnsi="Times New Roman"/>
          <w:color w:val="000000" w:themeColor="text1"/>
        </w:rPr>
        <w:t>ized Agreement</w:t>
      </w:r>
      <w:r w:rsidR="007119D5">
        <w:rPr>
          <w:rFonts w:ascii="Times New Roman" w:hAnsi="Times New Roman"/>
          <w:color w:val="000000" w:themeColor="text1"/>
        </w:rPr>
        <w:t xml:space="preserve">. </w:t>
      </w:r>
      <w:r w:rsidR="00084CC5">
        <w:rPr>
          <w:rFonts w:ascii="Times New Roman" w:hAnsi="Times New Roman"/>
          <w:color w:val="000000" w:themeColor="text1"/>
        </w:rPr>
        <w:t>This would ensure library funds by FDIC that are more than 250 thousand if there was fallout at the bank.</w:t>
      </w:r>
      <w:r w:rsidR="007119D5">
        <w:rPr>
          <w:rFonts w:ascii="Times New Roman" w:hAnsi="Times New Roman"/>
          <w:color w:val="000000" w:themeColor="text1"/>
        </w:rPr>
        <w:t xml:space="preserve"> </w:t>
      </w:r>
      <w:r w:rsidR="008F1C01">
        <w:rPr>
          <w:rFonts w:ascii="Times New Roman" w:hAnsi="Times New Roman"/>
          <w:color w:val="000000" w:themeColor="text1"/>
        </w:rPr>
        <w:t>In addition</w:t>
      </w:r>
      <w:r w:rsidR="00084CC5">
        <w:rPr>
          <w:rFonts w:ascii="Times New Roman" w:hAnsi="Times New Roman"/>
          <w:color w:val="000000" w:themeColor="text1"/>
        </w:rPr>
        <w:t>,</w:t>
      </w:r>
      <w:r w:rsidR="007119D5">
        <w:rPr>
          <w:rFonts w:ascii="Times New Roman" w:hAnsi="Times New Roman"/>
          <w:color w:val="000000" w:themeColor="text1"/>
        </w:rPr>
        <w:t xml:space="preserve"> the Board has chosen a new Finance </w:t>
      </w:r>
      <w:r w:rsidR="008F1C01">
        <w:rPr>
          <w:rFonts w:ascii="Times New Roman" w:hAnsi="Times New Roman"/>
          <w:color w:val="000000" w:themeColor="text1"/>
        </w:rPr>
        <w:t>Committee, which</w:t>
      </w:r>
      <w:r w:rsidR="007119D5">
        <w:rPr>
          <w:rFonts w:ascii="Times New Roman" w:hAnsi="Times New Roman"/>
          <w:color w:val="000000" w:themeColor="text1"/>
        </w:rPr>
        <w:t xml:space="preserve"> will consist of the Finance Committee Chairperson-Trustee L. Collins, along with two other Trustees Sorrell and Fields to complete the committee.</w:t>
      </w:r>
      <w:r w:rsidR="004F37C6">
        <w:rPr>
          <w:rFonts w:ascii="Times New Roman" w:hAnsi="Times New Roman"/>
          <w:color w:val="000000" w:themeColor="text1"/>
        </w:rPr>
        <w:t xml:space="preserve"> Lastly, Ms. McKenna stated that there was a Fraud Risk Assessment phrase that was a new 'Hot Topic' and this was being placed in all their government </w:t>
      </w:r>
      <w:r w:rsidR="008F1C01">
        <w:rPr>
          <w:rFonts w:ascii="Times New Roman" w:hAnsi="Times New Roman"/>
          <w:color w:val="000000" w:themeColor="text1"/>
        </w:rPr>
        <w:t>clients’</w:t>
      </w:r>
      <w:r w:rsidR="004F37C6">
        <w:rPr>
          <w:rFonts w:ascii="Times New Roman" w:hAnsi="Times New Roman"/>
          <w:color w:val="000000" w:themeColor="text1"/>
        </w:rPr>
        <w:t xml:space="preserve"> audits.</w:t>
      </w:r>
    </w:p>
    <w:p w:rsidR="007119D5" w:rsidRDefault="007119D5" w:rsidP="007768E4">
      <w:pPr>
        <w:pStyle w:val="ListParagraph"/>
        <w:ind w:left="810"/>
        <w:jc w:val="both"/>
        <w:rPr>
          <w:rFonts w:ascii="Times New Roman" w:hAnsi="Times New Roman"/>
          <w:color w:val="000000" w:themeColor="text1"/>
        </w:rPr>
      </w:pPr>
    </w:p>
    <w:p w:rsidR="007119D5" w:rsidRPr="007768E4" w:rsidRDefault="007119D5" w:rsidP="007768E4">
      <w:pPr>
        <w:pStyle w:val="ListParagraph"/>
        <w:ind w:left="810"/>
        <w:jc w:val="both"/>
        <w:rPr>
          <w:rFonts w:ascii="Times New Roman" w:hAnsi="Times New Roman"/>
          <w:b/>
          <w:color w:val="000000" w:themeColor="text1"/>
          <w:u w:val="single"/>
        </w:rPr>
      </w:pPr>
      <w:r>
        <w:rPr>
          <w:rFonts w:ascii="Times New Roman" w:hAnsi="Times New Roman"/>
          <w:color w:val="000000" w:themeColor="text1"/>
        </w:rPr>
        <w:t>Trustee Copeland had asked if now that the library was open to patrons would the Trustees now receive the Financial Sheets in the Board Packets and President Jackson responded yes, that it would be reinstituted to have the Financial Sheets placed in the future Board Packets.</w:t>
      </w:r>
    </w:p>
    <w:p w:rsidR="00EB319B" w:rsidRDefault="00EB319B" w:rsidP="00EB319B">
      <w:pPr>
        <w:pStyle w:val="ListParagraph"/>
        <w:rPr>
          <w:rFonts w:ascii="Times New Roman" w:hAnsi="Times New Roman"/>
          <w:color w:val="000000" w:themeColor="text1"/>
        </w:rPr>
      </w:pPr>
    </w:p>
    <w:p w:rsidR="008F1C01" w:rsidRDefault="008F1C01" w:rsidP="00EB319B">
      <w:pPr>
        <w:pStyle w:val="ListParagraph"/>
        <w:rPr>
          <w:rFonts w:ascii="Times New Roman" w:hAnsi="Times New Roman"/>
          <w:color w:val="000000" w:themeColor="text1"/>
        </w:rPr>
      </w:pPr>
    </w:p>
    <w:p w:rsidR="00EB319B" w:rsidRPr="00036423" w:rsidRDefault="00036423" w:rsidP="00EB319B">
      <w:pPr>
        <w:jc w:val="both"/>
        <w:rPr>
          <w:rFonts w:ascii="Times New Roman" w:hAnsi="Times New Roman"/>
          <w:b/>
          <w:color w:val="000000" w:themeColor="text1"/>
          <w:u w:val="single"/>
        </w:rPr>
      </w:pPr>
      <w:r>
        <w:rPr>
          <w:rFonts w:ascii="Times New Roman" w:hAnsi="Times New Roman"/>
          <w:color w:val="000000" w:themeColor="text1"/>
        </w:rPr>
        <w:tab/>
      </w:r>
      <w:r w:rsidR="00EB319B" w:rsidRPr="00036423">
        <w:rPr>
          <w:rFonts w:ascii="Times New Roman" w:hAnsi="Times New Roman"/>
          <w:b/>
          <w:color w:val="000000" w:themeColor="text1"/>
          <w:u w:val="single"/>
        </w:rPr>
        <w:t>Executive Session – 5 ILCS 120/2 (c) (1-21)</w:t>
      </w:r>
    </w:p>
    <w:p w:rsidR="00EB319B" w:rsidRDefault="00EB319B" w:rsidP="00EB319B">
      <w:pPr>
        <w:pStyle w:val="ListParagraph"/>
        <w:ind w:left="1170"/>
        <w:rPr>
          <w:rFonts w:ascii="Times New Roman" w:hAnsi="Times New Roman"/>
          <w:color w:val="000000" w:themeColor="text1"/>
        </w:rPr>
      </w:pPr>
    </w:p>
    <w:p w:rsidR="00EB319B" w:rsidRPr="00036423" w:rsidRDefault="00EB319B" w:rsidP="00EB319B">
      <w:pPr>
        <w:jc w:val="both"/>
        <w:rPr>
          <w:rFonts w:ascii="Times New Roman" w:hAnsi="Times New Roman"/>
          <w:b/>
          <w:color w:val="000000" w:themeColor="text1"/>
          <w:u w:val="single"/>
        </w:rPr>
      </w:pPr>
      <w:r>
        <w:rPr>
          <w:rFonts w:ascii="Times New Roman" w:hAnsi="Times New Roman"/>
          <w:color w:val="000000" w:themeColor="text1"/>
        </w:rPr>
        <w:tab/>
      </w:r>
      <w:r w:rsidRPr="00036423">
        <w:rPr>
          <w:rFonts w:ascii="Times New Roman" w:hAnsi="Times New Roman"/>
          <w:b/>
          <w:color w:val="000000" w:themeColor="text1"/>
          <w:u w:val="single"/>
        </w:rPr>
        <w:t>President’s Message</w:t>
      </w:r>
    </w:p>
    <w:p w:rsidR="00EB319B" w:rsidRDefault="00036423" w:rsidP="00EB319B">
      <w:pPr>
        <w:ind w:left="360"/>
        <w:jc w:val="both"/>
        <w:rPr>
          <w:rFonts w:ascii="Times New Roman" w:hAnsi="Times New Roman"/>
          <w:color w:val="000000" w:themeColor="text1"/>
        </w:rPr>
      </w:pPr>
      <w:r>
        <w:rPr>
          <w:rFonts w:ascii="Times New Roman" w:hAnsi="Times New Roman"/>
          <w:color w:val="000000" w:themeColor="text1"/>
        </w:rPr>
        <w:tab/>
        <w:t xml:space="preserve">This may be a great time for all the trustees to attend a weekend finance retreat.  This is </w:t>
      </w:r>
      <w:r>
        <w:rPr>
          <w:rFonts w:ascii="Times New Roman" w:hAnsi="Times New Roman"/>
          <w:color w:val="000000" w:themeColor="text1"/>
        </w:rPr>
        <w:tab/>
        <w:t xml:space="preserve">something to begin thinking about.  </w:t>
      </w:r>
      <w:r w:rsidR="008F1C01">
        <w:rPr>
          <w:rFonts w:ascii="Times New Roman" w:hAnsi="Times New Roman"/>
          <w:color w:val="000000" w:themeColor="text1"/>
        </w:rPr>
        <w:t>In addition,</w:t>
      </w:r>
      <w:r>
        <w:rPr>
          <w:rFonts w:ascii="Times New Roman" w:hAnsi="Times New Roman"/>
          <w:color w:val="000000" w:themeColor="text1"/>
        </w:rPr>
        <w:t xml:space="preserve"> it was requested that the Library </w:t>
      </w:r>
      <w:r w:rsidR="008F1C01">
        <w:rPr>
          <w:rFonts w:ascii="Times New Roman" w:hAnsi="Times New Roman"/>
          <w:color w:val="000000" w:themeColor="text1"/>
        </w:rPr>
        <w:t xml:space="preserve">            </w:t>
      </w:r>
      <w:r w:rsidR="008F1C01">
        <w:rPr>
          <w:rFonts w:ascii="Times New Roman" w:hAnsi="Times New Roman"/>
          <w:color w:val="000000" w:themeColor="text1"/>
        </w:rPr>
        <w:tab/>
      </w:r>
      <w:r>
        <w:rPr>
          <w:rFonts w:ascii="Times New Roman" w:hAnsi="Times New Roman"/>
          <w:color w:val="000000" w:themeColor="text1"/>
        </w:rPr>
        <w:t>Administrator to send to all the trustees the current library staff working schedule.</w:t>
      </w:r>
      <w:r w:rsidR="00ED1FB6">
        <w:rPr>
          <w:rFonts w:ascii="Times New Roman" w:hAnsi="Times New Roman"/>
          <w:color w:val="000000" w:themeColor="text1"/>
        </w:rPr>
        <w:t xml:space="preserve"> (</w:t>
      </w:r>
      <w:r w:rsidR="008F1C01">
        <w:rPr>
          <w:rFonts w:ascii="Times New Roman" w:hAnsi="Times New Roman"/>
          <w:color w:val="000000" w:themeColor="text1"/>
        </w:rPr>
        <w:t>This</w:t>
      </w:r>
      <w:r w:rsidR="00ED1FB6">
        <w:rPr>
          <w:rFonts w:ascii="Times New Roman" w:hAnsi="Times New Roman"/>
          <w:color w:val="000000" w:themeColor="text1"/>
        </w:rPr>
        <w:t xml:space="preserve"> </w:t>
      </w:r>
      <w:r w:rsidR="008F1C01">
        <w:rPr>
          <w:rFonts w:ascii="Times New Roman" w:hAnsi="Times New Roman"/>
          <w:color w:val="000000" w:themeColor="text1"/>
        </w:rPr>
        <w:t xml:space="preserve">                </w:t>
      </w:r>
      <w:r w:rsidR="008F1C01">
        <w:rPr>
          <w:rFonts w:ascii="Times New Roman" w:hAnsi="Times New Roman"/>
          <w:color w:val="000000" w:themeColor="text1"/>
        </w:rPr>
        <w:tab/>
      </w:r>
      <w:r w:rsidR="00ED1FB6">
        <w:rPr>
          <w:rFonts w:ascii="Times New Roman" w:hAnsi="Times New Roman"/>
          <w:color w:val="000000" w:themeColor="text1"/>
        </w:rPr>
        <w:t>was completed)</w:t>
      </w:r>
    </w:p>
    <w:p w:rsidR="00036423" w:rsidRDefault="00036423" w:rsidP="00EB319B">
      <w:pPr>
        <w:ind w:left="360"/>
        <w:jc w:val="both"/>
        <w:rPr>
          <w:rFonts w:ascii="Times New Roman" w:hAnsi="Times New Roman"/>
          <w:color w:val="000000" w:themeColor="text1"/>
        </w:rPr>
      </w:pPr>
    </w:p>
    <w:p w:rsidR="00EB319B" w:rsidRPr="00036423" w:rsidRDefault="00EB319B" w:rsidP="00EB319B">
      <w:pPr>
        <w:jc w:val="both"/>
        <w:rPr>
          <w:rFonts w:ascii="Times New Roman" w:hAnsi="Times New Roman"/>
          <w:b/>
          <w:color w:val="000000" w:themeColor="text1"/>
          <w:u w:val="single"/>
        </w:rPr>
      </w:pPr>
      <w:r>
        <w:rPr>
          <w:rFonts w:ascii="Times New Roman" w:hAnsi="Times New Roman"/>
          <w:color w:val="000000" w:themeColor="text1"/>
        </w:rPr>
        <w:tab/>
      </w:r>
      <w:r w:rsidRPr="00036423">
        <w:rPr>
          <w:rFonts w:ascii="Times New Roman" w:hAnsi="Times New Roman"/>
          <w:b/>
          <w:color w:val="000000" w:themeColor="text1"/>
          <w:u w:val="single"/>
        </w:rPr>
        <w:t>Adjournment</w:t>
      </w:r>
    </w:p>
    <w:p w:rsidR="00036423" w:rsidRDefault="00ED1FB6" w:rsidP="00036423">
      <w:pPr>
        <w:ind w:left="720"/>
        <w:jc w:val="both"/>
        <w:rPr>
          <w:rFonts w:ascii="Times New Roman" w:hAnsi="Times New Roman"/>
          <w:color w:val="000000" w:themeColor="text1"/>
        </w:rPr>
      </w:pPr>
      <w:r>
        <w:rPr>
          <w:rFonts w:ascii="Times New Roman" w:hAnsi="Times New Roman"/>
          <w:color w:val="000000" w:themeColor="text1"/>
        </w:rPr>
        <w:t xml:space="preserve">              </w:t>
      </w:r>
      <w:r w:rsidR="00036423">
        <w:rPr>
          <w:rFonts w:ascii="Times New Roman" w:hAnsi="Times New Roman"/>
          <w:color w:val="000000" w:themeColor="text1"/>
        </w:rPr>
        <w:t>A motion was made by Trustee Collins and seconded by Trustee Copeland to adjourn the 3/21/22 Special Board Meeting.</w:t>
      </w:r>
    </w:p>
    <w:p w:rsidR="00036423" w:rsidRDefault="00036423" w:rsidP="00036423">
      <w:pPr>
        <w:ind w:left="720"/>
        <w:jc w:val="both"/>
        <w:rPr>
          <w:rFonts w:ascii="Times New Roman" w:hAnsi="Times New Roman"/>
          <w:color w:val="000000" w:themeColor="text1"/>
        </w:rPr>
      </w:pPr>
      <w:r>
        <w:rPr>
          <w:rFonts w:ascii="Times New Roman" w:hAnsi="Times New Roman"/>
          <w:color w:val="000000" w:themeColor="text1"/>
        </w:rPr>
        <w:t>Ayes:</w:t>
      </w:r>
      <w:r>
        <w:rPr>
          <w:rFonts w:ascii="Times New Roman" w:hAnsi="Times New Roman"/>
          <w:color w:val="000000" w:themeColor="text1"/>
        </w:rPr>
        <w:tab/>
        <w:t xml:space="preserve">   [Trustees] Copeland, Gonzalez, Sorrell, Fields, Collins, and Jackson</w:t>
      </w:r>
    </w:p>
    <w:p w:rsidR="00036423" w:rsidRDefault="00036423" w:rsidP="00036423">
      <w:pPr>
        <w:ind w:left="720"/>
        <w:jc w:val="both"/>
        <w:rPr>
          <w:rFonts w:ascii="Times New Roman" w:hAnsi="Times New Roman"/>
          <w:color w:val="000000" w:themeColor="text1"/>
        </w:rPr>
      </w:pPr>
      <w:r>
        <w:rPr>
          <w:rFonts w:ascii="Times New Roman" w:hAnsi="Times New Roman"/>
          <w:color w:val="000000" w:themeColor="text1"/>
        </w:rPr>
        <w:t>Nays:</w:t>
      </w:r>
      <w:r>
        <w:rPr>
          <w:rFonts w:ascii="Times New Roman" w:hAnsi="Times New Roman"/>
          <w:color w:val="000000" w:themeColor="text1"/>
        </w:rPr>
        <w:tab/>
        <w:t xml:space="preserve">   None</w:t>
      </w:r>
    </w:p>
    <w:p w:rsidR="00EB319B" w:rsidRDefault="00036423" w:rsidP="00036423">
      <w:r>
        <w:rPr>
          <w:rFonts w:ascii="Times New Roman" w:hAnsi="Times New Roman"/>
          <w:color w:val="000000" w:themeColor="text1"/>
        </w:rPr>
        <w:tab/>
        <w:t>Motion Passed:     6:0</w:t>
      </w:r>
      <w:r>
        <w:rPr>
          <w:rFonts w:ascii="Times New Roman" w:hAnsi="Times New Roman"/>
          <w:color w:val="000000" w:themeColor="text1"/>
        </w:rPr>
        <w:tab/>
      </w:r>
    </w:p>
    <w:p w:rsidR="00EB319B" w:rsidRDefault="00EB319B" w:rsidP="00EB319B"/>
    <w:p w:rsidR="00ED1FB6" w:rsidRPr="00ED1FB6" w:rsidRDefault="00ED1FB6" w:rsidP="00ED1FB6">
      <w:r>
        <w:tab/>
      </w:r>
      <w:r>
        <w:rPr>
          <w:rFonts w:ascii="Times New Roman" w:hAnsi="Times New Roman"/>
          <w:color w:val="000000" w:themeColor="text1"/>
        </w:rPr>
        <w:t xml:space="preserve">President Jackson adjourned the 3/21/22 special meeting at </w:t>
      </w:r>
      <w:r>
        <w:rPr>
          <w:rFonts w:ascii="Times New Roman" w:hAnsi="Times New Roman"/>
          <w:b/>
          <w:i/>
          <w:color w:val="000000" w:themeColor="text1"/>
        </w:rPr>
        <w:t>8:38</w:t>
      </w:r>
      <w:r w:rsidRPr="00D86344">
        <w:rPr>
          <w:rFonts w:ascii="Times New Roman" w:hAnsi="Times New Roman"/>
          <w:b/>
          <w:i/>
          <w:color w:val="000000" w:themeColor="text1"/>
        </w:rPr>
        <w:t>pm</w:t>
      </w:r>
    </w:p>
    <w:p w:rsidR="00ED1FB6" w:rsidRPr="00CA19CB" w:rsidRDefault="00ED1FB6" w:rsidP="00ED1FB6">
      <w:pPr>
        <w:ind w:left="720"/>
        <w:jc w:val="both"/>
        <w:rPr>
          <w:rFonts w:ascii="Times New Roman" w:hAnsi="Times New Roman"/>
          <w:color w:val="000000" w:themeColor="text1"/>
        </w:rPr>
      </w:pPr>
    </w:p>
    <w:p w:rsidR="00ED1FB6" w:rsidRDefault="00ED1FB6" w:rsidP="00ED1FB6">
      <w:pPr>
        <w:shd w:val="clear" w:color="auto" w:fill="FFFFFF"/>
        <w:ind w:left="720"/>
        <w:rPr>
          <w:rFonts w:ascii="Times New Roman" w:hAnsi="Times New Roman"/>
          <w:color w:val="000000" w:themeColor="text1"/>
        </w:rPr>
      </w:pPr>
    </w:p>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EB319B" w:rsidRDefault="00EB319B" w:rsidP="00EB319B"/>
    <w:p w:rsidR="009415E3" w:rsidRDefault="009415E3"/>
    <w:sectPr w:rsidR="009415E3" w:rsidSect="006C4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BD1"/>
    <w:multiLevelType w:val="hybridMultilevel"/>
    <w:tmpl w:val="69F8B384"/>
    <w:lvl w:ilvl="0" w:tplc="958A6870">
      <w:start w:val="1"/>
      <w:numFmt w:val="upperRoman"/>
      <w:lvlText w:val="%1."/>
      <w:lvlJc w:val="left"/>
      <w:pPr>
        <w:ind w:left="810" w:hanging="720"/>
      </w:pPr>
    </w:lvl>
    <w:lvl w:ilvl="1" w:tplc="04090019">
      <w:start w:val="1"/>
      <w:numFmt w:val="lowerLetter"/>
      <w:lvlText w:val="%2."/>
      <w:lvlJc w:val="left"/>
      <w:pPr>
        <w:ind w:left="1440" w:hanging="360"/>
      </w:pPr>
    </w:lvl>
    <w:lvl w:ilvl="2" w:tplc="A33A7912">
      <w:start w:val="1"/>
      <w:numFmt w:val="decimal"/>
      <w:lvlText w:val="%3."/>
      <w:lvlJc w:val="left"/>
      <w:pPr>
        <w:ind w:left="2340" w:hanging="360"/>
      </w:pPr>
    </w:lvl>
    <w:lvl w:ilvl="3" w:tplc="B9B6F26C">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6647AB"/>
    <w:multiLevelType w:val="hybridMultilevel"/>
    <w:tmpl w:val="26C25FBC"/>
    <w:lvl w:ilvl="0" w:tplc="0F4C5D42">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9B"/>
    <w:rsid w:val="00036423"/>
    <w:rsid w:val="00084CC5"/>
    <w:rsid w:val="00382002"/>
    <w:rsid w:val="004F37C6"/>
    <w:rsid w:val="006C4DED"/>
    <w:rsid w:val="007119D5"/>
    <w:rsid w:val="007768E4"/>
    <w:rsid w:val="008F1C01"/>
    <w:rsid w:val="009415E3"/>
    <w:rsid w:val="00EB319B"/>
    <w:rsid w:val="00ED1FB6"/>
    <w:rsid w:val="00F7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00D6F-4D62-46C6-A339-5ED9E90C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9B"/>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9B"/>
    <w:pPr>
      <w:ind w:left="720"/>
      <w:contextualSpacing/>
    </w:pPr>
  </w:style>
  <w:style w:type="paragraph" w:styleId="BalloonText">
    <w:name w:val="Balloon Text"/>
    <w:basedOn w:val="Normal"/>
    <w:link w:val="BalloonTextChar"/>
    <w:uiPriority w:val="99"/>
    <w:semiHidden/>
    <w:unhideWhenUsed/>
    <w:rsid w:val="00382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02"/>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Withers</dc:creator>
  <cp:lastModifiedBy>Allyson Withers</cp:lastModifiedBy>
  <cp:revision>2</cp:revision>
  <cp:lastPrinted>2022-03-24T13:59:00Z</cp:lastPrinted>
  <dcterms:created xsi:type="dcterms:W3CDTF">2022-05-17T21:20:00Z</dcterms:created>
  <dcterms:modified xsi:type="dcterms:W3CDTF">2022-05-17T21:20:00Z</dcterms:modified>
</cp:coreProperties>
</file>