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EF" w:rsidRDefault="00246CEF" w:rsidP="00246CE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246CEF" w:rsidRDefault="00246CEF" w:rsidP="00246CE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246CEF" w:rsidRDefault="00246CEF" w:rsidP="00246CE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Meeting</w:t>
      </w:r>
    </w:p>
    <w:p w:rsidR="00246CEF" w:rsidRDefault="00246CEF" w:rsidP="00246CE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December 13, 2021/ 7:00 </w:t>
      </w:r>
    </w:p>
    <w:p w:rsidR="00246CEF" w:rsidRDefault="00246CEF" w:rsidP="00246CE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246CEF" w:rsidRDefault="00246CEF" w:rsidP="00246CE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246CEF" w:rsidRDefault="00246CEF" w:rsidP="00246CEF">
      <w:pPr>
        <w:jc w:val="center"/>
        <w:rPr>
          <w:rFonts w:ascii="Times New Roman" w:hAnsi="Times New Roman"/>
          <w:b/>
          <w:color w:val="000000" w:themeColor="text1"/>
        </w:rPr>
      </w:pPr>
    </w:p>
    <w:p w:rsidR="00246CEF" w:rsidRPr="00246CEF" w:rsidRDefault="00246CEF" w:rsidP="00246CEF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46CEF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246CEF" w:rsidRPr="00246CEF" w:rsidRDefault="00246CEF" w:rsidP="00246CEF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President Jackson called the Special Board Meeting dated for 12/13/21 to order at </w:t>
      </w:r>
      <w:r w:rsidRPr="00246CEF">
        <w:rPr>
          <w:rFonts w:ascii="Times New Roman" w:hAnsi="Times New Roman"/>
          <w:b/>
          <w:i/>
          <w:color w:val="000000" w:themeColor="text1"/>
        </w:rPr>
        <w:t>7:02pm</w:t>
      </w:r>
    </w:p>
    <w:p w:rsidR="00246CEF" w:rsidRPr="00246CEF" w:rsidRDefault="00246CEF" w:rsidP="00246CEF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46CEF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246CEF" w:rsidRDefault="00246CEF" w:rsidP="00246CEF">
      <w:pPr>
        <w:pStyle w:val="ListParagraph"/>
        <w:rPr>
          <w:rFonts w:ascii="Times New Roman" w:hAnsi="Times New Roman"/>
          <w:color w:val="000000" w:themeColor="text1"/>
        </w:rPr>
      </w:pPr>
      <w:r w:rsidRPr="00246CEF">
        <w:rPr>
          <w:rFonts w:ascii="Times New Roman" w:hAnsi="Times New Roman"/>
          <w:color w:val="000000" w:themeColor="text1"/>
          <w:u w:val="single"/>
        </w:rPr>
        <w:t>Present</w:t>
      </w:r>
      <w:r>
        <w:rPr>
          <w:rFonts w:ascii="Times New Roman" w:hAnsi="Times New Roman"/>
          <w:color w:val="000000" w:themeColor="text1"/>
        </w:rPr>
        <w:t>:  [Trustees] Jackson, Copeland, Sorrell, Fields and Collins</w:t>
      </w:r>
    </w:p>
    <w:p w:rsidR="00246CEF" w:rsidRDefault="00246CEF" w:rsidP="00246CEF">
      <w:pPr>
        <w:pStyle w:val="ListParagraph"/>
        <w:rPr>
          <w:rFonts w:ascii="Times New Roman" w:hAnsi="Times New Roman"/>
          <w:color w:val="000000" w:themeColor="text1"/>
        </w:rPr>
      </w:pPr>
      <w:r w:rsidRPr="00246CEF">
        <w:rPr>
          <w:rFonts w:ascii="Times New Roman" w:hAnsi="Times New Roman"/>
          <w:color w:val="000000" w:themeColor="text1"/>
          <w:u w:val="single"/>
        </w:rPr>
        <w:t>Also Present</w:t>
      </w:r>
      <w:r>
        <w:rPr>
          <w:rFonts w:ascii="Times New Roman" w:hAnsi="Times New Roman"/>
          <w:color w:val="000000" w:themeColor="text1"/>
        </w:rPr>
        <w:t>:  Attorney Baumann, Administrative Librarian – Allyson Withers and Business Manager – Lisa Mwesigwa</w:t>
      </w:r>
    </w:p>
    <w:p w:rsidR="00246CEF" w:rsidRDefault="00246CEF" w:rsidP="00246CEF">
      <w:pPr>
        <w:pStyle w:val="ListParagraph"/>
        <w:rPr>
          <w:rFonts w:ascii="Times New Roman" w:hAnsi="Times New Roman"/>
          <w:color w:val="000000" w:themeColor="text1"/>
        </w:rPr>
      </w:pPr>
      <w:r w:rsidRPr="00246CEF">
        <w:rPr>
          <w:rFonts w:ascii="Times New Roman" w:hAnsi="Times New Roman"/>
          <w:color w:val="000000" w:themeColor="text1"/>
          <w:u w:val="single"/>
        </w:rPr>
        <w:t>Absen</w:t>
      </w:r>
      <w:r>
        <w:rPr>
          <w:rFonts w:ascii="Times New Roman" w:hAnsi="Times New Roman"/>
          <w:color w:val="000000" w:themeColor="text1"/>
        </w:rPr>
        <w:t>t:  [Trustees] Gonzalez and Wallace-Culp</w:t>
      </w:r>
    </w:p>
    <w:p w:rsidR="00246CEF" w:rsidRPr="00246CEF" w:rsidRDefault="00246CEF" w:rsidP="00246CEF">
      <w:pPr>
        <w:pStyle w:val="ListParagraph"/>
        <w:rPr>
          <w:rFonts w:ascii="Times New Roman" w:hAnsi="Times New Roman"/>
          <w:color w:val="000000" w:themeColor="text1"/>
        </w:rPr>
      </w:pPr>
    </w:p>
    <w:p w:rsidR="00246CEF" w:rsidRPr="007A5A8F" w:rsidRDefault="00246CEF" w:rsidP="00246CEF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A5A8F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246CEF" w:rsidRDefault="00246CEF" w:rsidP="00246CEF">
      <w:pPr>
        <w:pStyle w:val="ListParagraph"/>
        <w:rPr>
          <w:rFonts w:ascii="Times New Roman" w:hAnsi="Times New Roman"/>
          <w:color w:val="000000" w:themeColor="text1"/>
        </w:rPr>
      </w:pPr>
      <w:r w:rsidRPr="00246CEF">
        <w:rPr>
          <w:rFonts w:ascii="Times New Roman" w:hAnsi="Times New Roman"/>
          <w:color w:val="000000" w:themeColor="text1"/>
        </w:rPr>
        <w:t>[None]</w:t>
      </w:r>
    </w:p>
    <w:p w:rsidR="00246CEF" w:rsidRPr="00246CEF" w:rsidRDefault="00246CEF" w:rsidP="00246CEF">
      <w:pPr>
        <w:pStyle w:val="ListParagraph"/>
        <w:rPr>
          <w:rFonts w:ascii="Times New Roman" w:hAnsi="Times New Roman"/>
          <w:color w:val="000000" w:themeColor="text1"/>
        </w:rPr>
      </w:pPr>
    </w:p>
    <w:p w:rsidR="00246CEF" w:rsidRPr="007A5A8F" w:rsidRDefault="00246CEF" w:rsidP="00026C2A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A5A8F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246CEF" w:rsidRDefault="00246CEF" w:rsidP="00246CEF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November 22, 2021 (Action Item)</w:t>
      </w:r>
    </w:p>
    <w:p w:rsidR="00246CEF" w:rsidRDefault="00026C2A" w:rsidP="00246CEF">
      <w:pPr>
        <w:pStyle w:val="ListParagraph"/>
        <w:rPr>
          <w:rFonts w:ascii="Times New Roman" w:hAnsi="Times New Roman"/>
          <w:color w:val="000000" w:themeColor="text1"/>
        </w:rPr>
      </w:pPr>
      <w:r w:rsidRPr="00026C2A">
        <w:rPr>
          <w:rFonts w:ascii="Times New Roman" w:hAnsi="Times New Roman"/>
          <w:color w:val="000000" w:themeColor="text1"/>
        </w:rPr>
        <w:t>[To be approved at January 2022 Board Meeting]</w:t>
      </w:r>
    </w:p>
    <w:p w:rsidR="00026C2A" w:rsidRPr="00026C2A" w:rsidRDefault="00026C2A" w:rsidP="00246CEF">
      <w:pPr>
        <w:pStyle w:val="ListParagraph"/>
        <w:rPr>
          <w:rFonts w:ascii="Times New Roman" w:hAnsi="Times New Roman"/>
          <w:color w:val="000000" w:themeColor="text1"/>
        </w:rPr>
      </w:pPr>
    </w:p>
    <w:p w:rsidR="00246CEF" w:rsidRPr="007A5A8F" w:rsidRDefault="00246CEF" w:rsidP="00026C2A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A5A8F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246CEF" w:rsidRDefault="00246CEF" w:rsidP="00246CE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063D8">
        <w:rPr>
          <w:rFonts w:ascii="Times New Roman" w:hAnsi="Times New Roman"/>
          <w:b/>
          <w:color w:val="000000" w:themeColor="text1"/>
        </w:rPr>
        <w:t xml:space="preserve">Tax Levy Ordinance – Attorney Baumann 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026C2A" w:rsidRPr="00026C2A" w:rsidRDefault="00026C2A" w:rsidP="00026C2A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A motion was made by Trustee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ollins</w:t>
      </w: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and seconded by Trustee Fields to approve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Tax Levy Ordinance per the correction that was stated by Trustee Sorrell</w:t>
      </w: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026C2A" w:rsidRPr="00026C2A" w:rsidRDefault="00026C2A" w:rsidP="00026C2A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Ayes: [Trustees] Copeland,</w:t>
      </w: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Sorrell, Fields,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Collins</w:t>
      </w: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&amp; Jackson</w:t>
      </w:r>
    </w:p>
    <w:p w:rsidR="00026C2A" w:rsidRPr="00026C2A" w:rsidRDefault="00026C2A" w:rsidP="00026C2A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Nays: None</w:t>
      </w:r>
    </w:p>
    <w:p w:rsidR="00026C2A" w:rsidRPr="00026C2A" w:rsidRDefault="00026C2A" w:rsidP="00026C2A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Motion Passed: 5:0</w:t>
      </w:r>
    </w:p>
    <w:p w:rsidR="00246CEF" w:rsidRPr="00026C2A" w:rsidRDefault="00246CEF" w:rsidP="00026C2A">
      <w:pPr>
        <w:ind w:left="720"/>
        <w:rPr>
          <w:rFonts w:ascii="Times New Roman" w:hAnsi="Times New Roman"/>
          <w:b/>
          <w:color w:val="000000" w:themeColor="text1"/>
        </w:rPr>
      </w:pPr>
    </w:p>
    <w:p w:rsidR="00246CEF" w:rsidRPr="007A5A8F" w:rsidRDefault="00246CEF" w:rsidP="007A5A8F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A5A8F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246CEF" w:rsidRDefault="00246CEF" w:rsidP="00246C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Window Choice (Action Item)</w:t>
      </w:r>
    </w:p>
    <w:p w:rsidR="00026C2A" w:rsidRPr="00026C2A" w:rsidRDefault="00026C2A" w:rsidP="00026C2A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A motion was made by Trustee Sorrell</w:t>
      </w: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and seconded by Trustee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Copeland</w:t>
      </w: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select Preferred Window Company</w:t>
      </w:r>
      <w:r w:rsidR="007A5A8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to repair the library staff kitchen window.</w:t>
      </w:r>
    </w:p>
    <w:p w:rsidR="00026C2A" w:rsidRPr="00026C2A" w:rsidRDefault="00026C2A" w:rsidP="00026C2A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Ayes: [Trustees] Copeland,</w:t>
      </w: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Sorrell, Fields,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Collins</w:t>
      </w: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&amp; Jackson</w:t>
      </w:r>
    </w:p>
    <w:p w:rsidR="00026C2A" w:rsidRPr="00026C2A" w:rsidRDefault="00026C2A" w:rsidP="00026C2A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Nays: None</w:t>
      </w:r>
    </w:p>
    <w:p w:rsidR="00026C2A" w:rsidRPr="00026C2A" w:rsidRDefault="00026C2A" w:rsidP="00026C2A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026C2A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Motion Passed: 5:0</w:t>
      </w:r>
    </w:p>
    <w:p w:rsidR="00026C2A" w:rsidRPr="00026C2A" w:rsidRDefault="00026C2A" w:rsidP="00026C2A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Cleaning Choice (Action Item)</w:t>
      </w:r>
    </w:p>
    <w:p w:rsidR="00246CEF" w:rsidRDefault="00A14645" w:rsidP="00246CEF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color w:val="000000" w:themeColor="text1"/>
        </w:rPr>
      </w:pPr>
      <w:r w:rsidRPr="00A14645">
        <w:rPr>
          <w:rFonts w:ascii="Times New Roman" w:hAnsi="Times New Roman"/>
          <w:color w:val="000000" w:themeColor="text1"/>
        </w:rPr>
        <w:t>Rather than selecting a cleaning company to conduct the cleaning services at the library</w:t>
      </w:r>
      <w:r>
        <w:rPr>
          <w:rFonts w:ascii="Times New Roman" w:hAnsi="Times New Roman"/>
          <w:color w:val="000000" w:themeColor="text1"/>
        </w:rPr>
        <w:t xml:space="preserve"> to keep costs down</w:t>
      </w:r>
      <w:r w:rsidRPr="00A14645">
        <w:rPr>
          <w:rFonts w:ascii="Times New Roman" w:hAnsi="Times New Roman"/>
          <w:color w:val="000000" w:themeColor="text1"/>
        </w:rPr>
        <w:t>, the Board decided that they would hire persons to do this internally</w:t>
      </w:r>
      <w:r>
        <w:rPr>
          <w:rFonts w:ascii="Times New Roman" w:hAnsi="Times New Roman"/>
          <w:color w:val="000000" w:themeColor="text1"/>
        </w:rPr>
        <w:t xml:space="preserve"> and to continue to purchase our own cleaning supplies</w:t>
      </w:r>
      <w:r w:rsidRPr="00A14645">
        <w:rPr>
          <w:rFonts w:ascii="Times New Roman" w:hAnsi="Times New Roman"/>
          <w:color w:val="000000" w:themeColor="text1"/>
        </w:rPr>
        <w:t xml:space="preserve">.  They wanted the Library Administrator to </w:t>
      </w:r>
      <w:r w:rsidRPr="00A14645">
        <w:rPr>
          <w:rFonts w:ascii="Times New Roman" w:hAnsi="Times New Roman"/>
          <w:color w:val="000000" w:themeColor="text1"/>
        </w:rPr>
        <w:lastRenderedPageBreak/>
        <w:t>begin the search</w:t>
      </w:r>
      <w:r w:rsidR="007A5A8F">
        <w:rPr>
          <w:rFonts w:ascii="Times New Roman" w:hAnsi="Times New Roman"/>
          <w:color w:val="000000" w:themeColor="text1"/>
        </w:rPr>
        <w:t>/posting</w:t>
      </w:r>
      <w:r w:rsidRPr="00A14645">
        <w:rPr>
          <w:rFonts w:ascii="Times New Roman" w:hAnsi="Times New Roman"/>
          <w:color w:val="000000" w:themeColor="text1"/>
        </w:rPr>
        <w:t xml:space="preserve"> for an F/T Maintenance Manager and two P/T Cleaners</w:t>
      </w:r>
      <w:r w:rsidR="007A5A8F">
        <w:rPr>
          <w:rFonts w:ascii="Times New Roman" w:hAnsi="Times New Roman"/>
          <w:color w:val="000000" w:themeColor="text1"/>
        </w:rPr>
        <w:t xml:space="preserve"> (with split shifts)</w:t>
      </w:r>
      <w:r>
        <w:rPr>
          <w:rFonts w:ascii="Times New Roman" w:hAnsi="Times New Roman"/>
          <w:color w:val="000000" w:themeColor="text1"/>
        </w:rPr>
        <w:t xml:space="preserve">. Whatever </w:t>
      </w:r>
      <w:r w:rsidR="007A5A8F">
        <w:rPr>
          <w:rFonts w:ascii="Times New Roman" w:hAnsi="Times New Roman"/>
          <w:color w:val="000000" w:themeColor="text1"/>
        </w:rPr>
        <w:t xml:space="preserve">information </w:t>
      </w:r>
      <w:proofErr w:type="gramStart"/>
      <w:r>
        <w:rPr>
          <w:rFonts w:ascii="Times New Roman" w:hAnsi="Times New Roman"/>
          <w:color w:val="000000" w:themeColor="text1"/>
        </w:rPr>
        <w:t xml:space="preserve">is </w:t>
      </w:r>
      <w:r w:rsidR="007A5A8F">
        <w:rPr>
          <w:rFonts w:ascii="Times New Roman" w:hAnsi="Times New Roman"/>
          <w:color w:val="000000" w:themeColor="text1"/>
        </w:rPr>
        <w:t>received</w:t>
      </w:r>
      <w:proofErr w:type="gramEnd"/>
      <w:r>
        <w:rPr>
          <w:rFonts w:ascii="Times New Roman" w:hAnsi="Times New Roman"/>
          <w:color w:val="000000" w:themeColor="text1"/>
        </w:rPr>
        <w:t xml:space="preserve"> w</w:t>
      </w:r>
      <w:r w:rsidR="007A5A8F">
        <w:rPr>
          <w:rFonts w:ascii="Times New Roman" w:hAnsi="Times New Roman"/>
          <w:color w:val="000000" w:themeColor="text1"/>
        </w:rPr>
        <w:t>ill</w:t>
      </w:r>
      <w:r>
        <w:rPr>
          <w:rFonts w:ascii="Times New Roman" w:hAnsi="Times New Roman"/>
          <w:color w:val="000000" w:themeColor="text1"/>
        </w:rPr>
        <w:t xml:space="preserve"> be shared with the entire Board.</w:t>
      </w:r>
    </w:p>
    <w:p w:rsidR="00A14645" w:rsidRPr="00A14645" w:rsidRDefault="00A14645" w:rsidP="00246CEF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color w:val="000000" w:themeColor="text1"/>
        </w:rPr>
      </w:pPr>
    </w:p>
    <w:p w:rsidR="00246CEF" w:rsidRPr="007A5A8F" w:rsidRDefault="00246CEF" w:rsidP="00A14645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A5A8F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246CEF" w:rsidRDefault="00246CEF" w:rsidP="00246CEF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A14645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7A5A8F"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246CEF" w:rsidRDefault="00246CEF" w:rsidP="00246CEF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246CEF" w:rsidRPr="007A5A8F" w:rsidRDefault="00246CEF" w:rsidP="00A14645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A5A8F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246CEF" w:rsidRDefault="00246CEF" w:rsidP="00246CEF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246CEF" w:rsidRPr="007A5A8F" w:rsidRDefault="00246CEF" w:rsidP="00A14645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A5A8F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A14645" w:rsidRPr="00246CEF" w:rsidRDefault="00A14645" w:rsidP="00A146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Pr="00246CEF">
        <w:rPr>
          <w:rFonts w:ascii="Times New Roman" w:hAnsi="Times New Roman" w:cs="Times New Roman"/>
          <w:sz w:val="24"/>
          <w:szCs w:val="24"/>
          <w:lang w:bidi="en-US"/>
        </w:rPr>
        <w:t xml:space="preserve">A motion was made by Trustee </w:t>
      </w:r>
      <w:r>
        <w:rPr>
          <w:rFonts w:ascii="Times New Roman" w:hAnsi="Times New Roman" w:cs="Times New Roman"/>
          <w:sz w:val="24"/>
          <w:szCs w:val="24"/>
          <w:lang w:bidi="en-US"/>
        </w:rPr>
        <w:t>Sorrell</w:t>
      </w:r>
      <w:r w:rsidRPr="00246CEF">
        <w:rPr>
          <w:rFonts w:ascii="Times New Roman" w:hAnsi="Times New Roman" w:cs="Times New Roman"/>
          <w:sz w:val="24"/>
          <w:szCs w:val="24"/>
          <w:lang w:bidi="en-US"/>
        </w:rPr>
        <w:t xml:space="preserve"> and seconded by Trustee </w:t>
      </w:r>
      <w:r>
        <w:rPr>
          <w:rFonts w:ascii="Times New Roman" w:hAnsi="Times New Roman" w:cs="Times New Roman"/>
          <w:sz w:val="24"/>
          <w:szCs w:val="24"/>
          <w:lang w:bidi="en-US"/>
        </w:rPr>
        <w:t>Collins</w:t>
      </w:r>
      <w:r w:rsidRPr="00246CEF">
        <w:rPr>
          <w:rFonts w:ascii="Times New Roman" w:hAnsi="Times New Roman" w:cs="Times New Roman"/>
          <w:sz w:val="24"/>
          <w:szCs w:val="24"/>
          <w:lang w:bidi="en-US"/>
        </w:rPr>
        <w:t xml:space="preserve"> to adjourn the </w:t>
      </w:r>
    </w:p>
    <w:p w:rsidR="00A14645" w:rsidRPr="00246CEF" w:rsidRDefault="00A14645" w:rsidP="00A1464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246CEF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December 13, 2021</w:t>
      </w:r>
      <w:r w:rsidRPr="00246CE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Special</w:t>
      </w:r>
      <w:r w:rsidRPr="00246CEF">
        <w:rPr>
          <w:rFonts w:ascii="Times New Roman" w:hAnsi="Times New Roman" w:cs="Times New Roman"/>
          <w:sz w:val="24"/>
          <w:szCs w:val="24"/>
          <w:lang w:bidi="en-US"/>
        </w:rPr>
        <w:t xml:space="preserve"> Board of Trustees meeting:</w:t>
      </w:r>
    </w:p>
    <w:p w:rsidR="00A14645" w:rsidRPr="00246CEF" w:rsidRDefault="00A14645" w:rsidP="00A1464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246CEF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46CEF">
        <w:rPr>
          <w:rFonts w:ascii="Times New Roman" w:hAnsi="Times New Roman" w:cs="Times New Roman"/>
          <w:sz w:val="24"/>
          <w:szCs w:val="24"/>
          <w:lang w:bidi="en-US"/>
        </w:rPr>
        <w:t>Ayes: [Trustees] Copeland,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Sorrell,</w:t>
      </w:r>
      <w:r w:rsidRPr="00246CEF">
        <w:rPr>
          <w:rFonts w:ascii="Times New Roman" w:hAnsi="Times New Roman" w:cs="Times New Roman"/>
          <w:sz w:val="24"/>
          <w:szCs w:val="24"/>
          <w:lang w:bidi="en-US"/>
        </w:rPr>
        <w:t xml:space="preserve"> Fields, Collins &amp; Jackson</w:t>
      </w:r>
    </w:p>
    <w:p w:rsidR="00A14645" w:rsidRPr="00246CEF" w:rsidRDefault="00A14645" w:rsidP="00A1464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246CEF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46CEF">
        <w:rPr>
          <w:rFonts w:ascii="Times New Roman" w:hAnsi="Times New Roman" w:cs="Times New Roman"/>
          <w:sz w:val="24"/>
          <w:szCs w:val="24"/>
          <w:lang w:bidi="en-US"/>
        </w:rPr>
        <w:t>Nays: None</w:t>
      </w:r>
    </w:p>
    <w:p w:rsidR="00A14645" w:rsidRDefault="00A14645" w:rsidP="00A1464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Motion Passed: 5</w:t>
      </w:r>
      <w:r w:rsidRPr="00246CEF">
        <w:rPr>
          <w:rFonts w:ascii="Times New Roman" w:hAnsi="Times New Roman" w:cs="Times New Roman"/>
          <w:sz w:val="24"/>
          <w:szCs w:val="24"/>
          <w:lang w:bidi="en-US"/>
        </w:rPr>
        <w:t>:0</w:t>
      </w:r>
    </w:p>
    <w:p w:rsidR="00A14645" w:rsidRDefault="00A14645" w:rsidP="00A1464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A14645" w:rsidRPr="00246CEF" w:rsidRDefault="00A14645" w:rsidP="00A146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President Jackson adjourned the 12/13/21 Special Board of Trustees Meeting at </w:t>
      </w:r>
      <w:r w:rsidRPr="00A14645">
        <w:rPr>
          <w:rFonts w:ascii="Times New Roman" w:hAnsi="Times New Roman" w:cs="Times New Roman"/>
          <w:b/>
          <w:i/>
          <w:sz w:val="24"/>
          <w:szCs w:val="24"/>
          <w:lang w:bidi="en-US"/>
        </w:rPr>
        <w:t>8:30pm</w:t>
      </w:r>
    </w:p>
    <w:p w:rsidR="00A14645" w:rsidRPr="00246CEF" w:rsidRDefault="00A14645" w:rsidP="00A146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en-US"/>
        </w:rPr>
      </w:pPr>
    </w:p>
    <w:p w:rsidR="00246CEF" w:rsidRPr="00246CEF" w:rsidRDefault="00246CEF" w:rsidP="00246CE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Default="00246CEF" w:rsidP="00246C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246CEF" w:rsidRPr="00246CEF" w:rsidRDefault="00246CEF" w:rsidP="00246CE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</w:p>
    <w:p w:rsidR="00246CEF" w:rsidRPr="00246CEF" w:rsidRDefault="00246CEF" w:rsidP="00246CEF">
      <w:pPr>
        <w:spacing w:after="0" w:line="240" w:lineRule="auto"/>
        <w:ind w:left="117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246CEF" w:rsidRPr="00246CEF" w:rsidRDefault="00246CEF" w:rsidP="00246CE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246CEF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ab/>
      </w:r>
    </w:p>
    <w:p w:rsidR="00246CEF" w:rsidRPr="00246CEF" w:rsidRDefault="00246CEF" w:rsidP="00246CE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</w:p>
    <w:p w:rsidR="00246CEF" w:rsidRPr="00246CEF" w:rsidRDefault="00246CEF" w:rsidP="00246CE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</w:p>
    <w:p w:rsidR="00246CEF" w:rsidRPr="00246CEF" w:rsidRDefault="00246CEF" w:rsidP="00246C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</w:p>
    <w:p w:rsidR="00246CEF" w:rsidRPr="00246CEF" w:rsidRDefault="00246CEF" w:rsidP="00246C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</w:p>
    <w:p w:rsidR="00246CEF" w:rsidRPr="00246CEF" w:rsidRDefault="00246CEF" w:rsidP="00246CE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</w:p>
    <w:p w:rsidR="00246CEF" w:rsidRPr="00246CEF" w:rsidRDefault="00246CEF" w:rsidP="00246C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</w:p>
    <w:p w:rsidR="00246CEF" w:rsidRPr="00246CEF" w:rsidRDefault="00246CEF" w:rsidP="00246C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246CEF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ab/>
      </w:r>
    </w:p>
    <w:p w:rsidR="00246CEF" w:rsidRPr="00246CEF" w:rsidRDefault="00246CEF" w:rsidP="00246CE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sectPr w:rsidR="00246CEF" w:rsidRPr="00246CEF" w:rsidSect="00B9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44E5"/>
    <w:multiLevelType w:val="hybridMultilevel"/>
    <w:tmpl w:val="A54A7A2A"/>
    <w:lvl w:ilvl="0" w:tplc="8E18CD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CC93444"/>
    <w:multiLevelType w:val="hybridMultilevel"/>
    <w:tmpl w:val="E0E0ABC8"/>
    <w:lvl w:ilvl="0" w:tplc="3894DA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322FF"/>
    <w:multiLevelType w:val="hybridMultilevel"/>
    <w:tmpl w:val="FB10528A"/>
    <w:lvl w:ilvl="0" w:tplc="66983AB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F"/>
    <w:rsid w:val="00026C2A"/>
    <w:rsid w:val="00246CEF"/>
    <w:rsid w:val="002875E1"/>
    <w:rsid w:val="007A5A8F"/>
    <w:rsid w:val="00A1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D73D"/>
  <w15:chartTrackingRefBased/>
  <w15:docId w15:val="{19FCB940-05D4-4E99-AE41-3B9DAEE9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2022-01-20T16:25:00Z</dcterms:created>
  <dcterms:modified xsi:type="dcterms:W3CDTF">2022-01-20T17:01:00Z</dcterms:modified>
</cp:coreProperties>
</file>