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C1" w:rsidRDefault="001F14C1" w:rsidP="001F14C1">
      <w:pPr>
        <w:jc w:val="center"/>
        <w:rPr>
          <w:rFonts w:ascii="Times New Roman" w:hAnsi="Times New Roman"/>
          <w:b/>
          <w:color w:val="000000" w:themeColor="text1"/>
        </w:rPr>
      </w:pPr>
      <w:bookmarkStart w:id="0" w:name="_GoBack"/>
      <w:bookmarkEnd w:id="0"/>
      <w:r>
        <w:rPr>
          <w:rFonts w:ascii="Times New Roman" w:hAnsi="Times New Roman"/>
          <w:b/>
          <w:color w:val="000000" w:themeColor="text1"/>
        </w:rPr>
        <w:t>DOLTON PUBLIC LIBRARY DISTRICT</w:t>
      </w:r>
    </w:p>
    <w:p w:rsidR="001F14C1" w:rsidRDefault="001F14C1" w:rsidP="001F14C1">
      <w:pPr>
        <w:jc w:val="center"/>
        <w:rPr>
          <w:rFonts w:ascii="Times New Roman" w:hAnsi="Times New Roman"/>
          <w:b/>
          <w:color w:val="000000" w:themeColor="text1"/>
        </w:rPr>
      </w:pPr>
      <w:r>
        <w:rPr>
          <w:rFonts w:ascii="Times New Roman" w:hAnsi="Times New Roman"/>
          <w:b/>
          <w:color w:val="000000" w:themeColor="text1"/>
        </w:rPr>
        <w:t>BOARD OF LIBRARY TRUSTEES</w:t>
      </w:r>
    </w:p>
    <w:p w:rsidR="001F14C1" w:rsidRDefault="001F14C1" w:rsidP="001F14C1">
      <w:pPr>
        <w:jc w:val="center"/>
        <w:rPr>
          <w:rFonts w:ascii="Times New Roman" w:hAnsi="Times New Roman"/>
          <w:b/>
          <w:color w:val="000000" w:themeColor="text1"/>
        </w:rPr>
      </w:pPr>
      <w:r>
        <w:rPr>
          <w:rFonts w:ascii="Times New Roman" w:hAnsi="Times New Roman"/>
          <w:b/>
          <w:color w:val="000000" w:themeColor="text1"/>
        </w:rPr>
        <w:t>Special Meeting</w:t>
      </w:r>
    </w:p>
    <w:p w:rsidR="001F14C1" w:rsidRDefault="001F14C1" w:rsidP="001F14C1">
      <w:pPr>
        <w:jc w:val="center"/>
        <w:rPr>
          <w:rFonts w:ascii="Times New Roman" w:hAnsi="Times New Roman"/>
          <w:b/>
          <w:color w:val="000000" w:themeColor="text1"/>
        </w:rPr>
      </w:pPr>
      <w:r>
        <w:rPr>
          <w:rFonts w:ascii="Times New Roman" w:hAnsi="Times New Roman"/>
          <w:b/>
          <w:color w:val="000000" w:themeColor="text1"/>
        </w:rPr>
        <w:t xml:space="preserve">Wednesday, June 17, 2020/ 7:00 </w:t>
      </w:r>
    </w:p>
    <w:p w:rsidR="001F14C1" w:rsidRDefault="001F14C1" w:rsidP="001F14C1">
      <w:pPr>
        <w:jc w:val="center"/>
        <w:rPr>
          <w:rFonts w:ascii="Times New Roman" w:hAnsi="Times New Roman"/>
          <w:b/>
          <w:color w:val="000000" w:themeColor="text1"/>
        </w:rPr>
      </w:pPr>
      <w:r>
        <w:rPr>
          <w:rFonts w:ascii="Times New Roman" w:hAnsi="Times New Roman"/>
          <w:b/>
          <w:color w:val="000000" w:themeColor="text1"/>
        </w:rPr>
        <w:t>Via Zoom</w:t>
      </w:r>
    </w:p>
    <w:p w:rsidR="001F14C1" w:rsidRDefault="001007C9" w:rsidP="001F14C1">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1F14C1" w:rsidRPr="0045064B" w:rsidRDefault="001F14C1" w:rsidP="001007C9">
      <w:pPr>
        <w:pStyle w:val="ListParagraph"/>
        <w:spacing w:after="0" w:line="240" w:lineRule="auto"/>
        <w:ind w:left="810"/>
        <w:jc w:val="both"/>
        <w:rPr>
          <w:rFonts w:ascii="Times New Roman" w:hAnsi="Times New Roman"/>
          <w:b/>
          <w:color w:val="000000" w:themeColor="text1"/>
          <w:u w:val="single"/>
        </w:rPr>
      </w:pPr>
      <w:r w:rsidRPr="0045064B">
        <w:rPr>
          <w:rFonts w:ascii="Times New Roman" w:hAnsi="Times New Roman"/>
          <w:b/>
          <w:color w:val="000000" w:themeColor="text1"/>
          <w:u w:val="single"/>
        </w:rPr>
        <w:t>Call to Order</w:t>
      </w:r>
      <w:r w:rsidR="001007C9" w:rsidRPr="0045064B">
        <w:rPr>
          <w:rFonts w:ascii="Times New Roman" w:hAnsi="Times New Roman"/>
          <w:b/>
          <w:color w:val="000000" w:themeColor="text1"/>
          <w:u w:val="single"/>
        </w:rPr>
        <w:t xml:space="preserve">  </w:t>
      </w:r>
      <w:r w:rsidR="0045064B" w:rsidRPr="0045064B">
        <w:rPr>
          <w:rFonts w:ascii="Times New Roman" w:hAnsi="Times New Roman"/>
          <w:b/>
          <w:color w:val="000000" w:themeColor="text1"/>
          <w:u w:val="single"/>
        </w:rPr>
        <w:t xml:space="preserve">                                                                                                                                                    </w:t>
      </w:r>
    </w:p>
    <w:p w:rsidR="0045064B" w:rsidRDefault="001F14C1" w:rsidP="0045064B">
      <w:pPr>
        <w:pStyle w:val="ListParagraph"/>
        <w:ind w:left="810"/>
        <w:jc w:val="both"/>
        <w:rPr>
          <w:rFonts w:ascii="Times New Roman" w:hAnsi="Times New Roman"/>
          <w:color w:val="000000" w:themeColor="text1"/>
        </w:rPr>
      </w:pPr>
      <w:r>
        <w:rPr>
          <w:rFonts w:ascii="Times New Roman" w:hAnsi="Times New Roman"/>
          <w:b/>
          <w:color w:val="000000" w:themeColor="text1"/>
        </w:rPr>
        <w:tab/>
      </w:r>
      <w:r w:rsidR="0045064B" w:rsidRPr="000277D0">
        <w:rPr>
          <w:rFonts w:ascii="Times New Roman" w:hAnsi="Times New Roman"/>
          <w:color w:val="000000" w:themeColor="text1"/>
        </w:rPr>
        <w:t xml:space="preserve">President Jackson called the </w:t>
      </w:r>
      <w:r w:rsidR="0045064B">
        <w:rPr>
          <w:rFonts w:ascii="Times New Roman" w:hAnsi="Times New Roman"/>
          <w:color w:val="000000" w:themeColor="text1"/>
        </w:rPr>
        <w:t xml:space="preserve">Special Meeting of June 17, 2020 to order at </w:t>
      </w:r>
      <w:r w:rsidR="0045064B" w:rsidRPr="0045064B">
        <w:rPr>
          <w:rFonts w:ascii="Times New Roman" w:hAnsi="Times New Roman"/>
          <w:b/>
          <w:i/>
          <w:color w:val="000000" w:themeColor="text1"/>
        </w:rPr>
        <w:t>7:22</w:t>
      </w:r>
      <w:r w:rsidR="0045064B">
        <w:rPr>
          <w:rFonts w:ascii="Times New Roman" w:hAnsi="Times New Roman"/>
          <w:b/>
          <w:i/>
          <w:color w:val="000000" w:themeColor="text1"/>
        </w:rPr>
        <w:t>pm</w:t>
      </w:r>
      <w:r w:rsidR="0045064B" w:rsidRPr="000277D0">
        <w:rPr>
          <w:rFonts w:ascii="Times New Roman" w:hAnsi="Times New Roman"/>
          <w:color w:val="000000" w:themeColor="text1"/>
        </w:rPr>
        <w:t xml:space="preserve"> </w:t>
      </w:r>
    </w:p>
    <w:p w:rsidR="0045064B" w:rsidRDefault="0045064B" w:rsidP="0045064B">
      <w:pPr>
        <w:pStyle w:val="ListParagraph"/>
        <w:ind w:left="810"/>
        <w:jc w:val="both"/>
        <w:rPr>
          <w:rFonts w:ascii="Times New Roman" w:hAnsi="Times New Roman"/>
          <w:color w:val="000000" w:themeColor="text1"/>
        </w:rPr>
      </w:pPr>
      <w:r>
        <w:rPr>
          <w:rFonts w:ascii="Times New Roman" w:hAnsi="Times New Roman"/>
          <w:color w:val="000000" w:themeColor="text1"/>
        </w:rPr>
        <w:tab/>
        <w:t>The meeting was held via Zoom.</w:t>
      </w:r>
    </w:p>
    <w:p w:rsidR="0045064B" w:rsidRPr="000277D0" w:rsidRDefault="0045064B" w:rsidP="0045064B">
      <w:pPr>
        <w:pStyle w:val="ListParagraph"/>
        <w:ind w:left="810"/>
        <w:jc w:val="both"/>
        <w:rPr>
          <w:rFonts w:ascii="Times New Roman" w:hAnsi="Times New Roman"/>
          <w:b/>
          <w:i/>
          <w:color w:val="000000" w:themeColor="text1"/>
        </w:rPr>
      </w:pPr>
    </w:p>
    <w:p w:rsidR="001F14C1" w:rsidRPr="0045064B" w:rsidRDefault="001F14C1" w:rsidP="001007C9">
      <w:pPr>
        <w:pStyle w:val="ListParagraph"/>
        <w:spacing w:after="0" w:line="240" w:lineRule="auto"/>
        <w:ind w:left="810"/>
        <w:jc w:val="both"/>
        <w:rPr>
          <w:rFonts w:ascii="Times New Roman" w:hAnsi="Times New Roman"/>
          <w:b/>
          <w:color w:val="000000" w:themeColor="text1"/>
          <w:u w:val="single"/>
        </w:rPr>
      </w:pPr>
      <w:r w:rsidRPr="0045064B">
        <w:rPr>
          <w:rFonts w:ascii="Times New Roman" w:hAnsi="Times New Roman"/>
          <w:b/>
          <w:color w:val="000000" w:themeColor="text1"/>
          <w:u w:val="single"/>
        </w:rPr>
        <w:t>Roll Call</w:t>
      </w:r>
    </w:p>
    <w:p w:rsidR="0045064B" w:rsidRDefault="0045064B" w:rsidP="001007C9">
      <w:pPr>
        <w:pStyle w:val="ListParagraph"/>
        <w:spacing w:after="0" w:line="240" w:lineRule="auto"/>
        <w:ind w:left="810"/>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Present:  (Trustees) Jackson, Copeland, Gonzalez, Sorrell</w:t>
      </w:r>
    </w:p>
    <w:p w:rsidR="0045064B" w:rsidRDefault="0045064B" w:rsidP="001007C9">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ab/>
        <w:t>Absent:  (Trustees) Wallace-Culp and Fields</w:t>
      </w:r>
    </w:p>
    <w:p w:rsidR="0045064B" w:rsidRDefault="0045064B" w:rsidP="001007C9">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ab/>
        <w:t>Also Present: (Administrative Librarian) Allyson Withers, (Business Manager)</w:t>
      </w:r>
    </w:p>
    <w:p w:rsidR="0045064B" w:rsidRPr="0045064B" w:rsidRDefault="0045064B" w:rsidP="001007C9">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         Lisa Mwesigwa and Attorney D. Baumann.</w:t>
      </w:r>
    </w:p>
    <w:p w:rsidR="0045064B" w:rsidRDefault="0045064B" w:rsidP="0045064B">
      <w:pPr>
        <w:jc w:val="both"/>
        <w:rPr>
          <w:rFonts w:ascii="Times New Roman" w:hAnsi="Times New Roman"/>
          <w:color w:val="000000" w:themeColor="text1"/>
        </w:rPr>
      </w:pPr>
      <w:r>
        <w:rPr>
          <w:rFonts w:ascii="Times New Roman" w:hAnsi="Times New Roman"/>
          <w:b/>
          <w:color w:val="FF0000"/>
        </w:rPr>
        <w:tab/>
      </w:r>
      <w:r>
        <w:rPr>
          <w:rFonts w:ascii="Times New Roman" w:hAnsi="Times New Roman"/>
          <w:b/>
          <w:color w:val="FF0000"/>
        </w:rPr>
        <w:tab/>
      </w:r>
      <w:r w:rsidRPr="000277D0">
        <w:rPr>
          <w:rFonts w:ascii="Times New Roman" w:hAnsi="Times New Roman"/>
          <w:color w:val="000000" w:themeColor="text1"/>
        </w:rPr>
        <w:t>Present:</w:t>
      </w:r>
      <w:r>
        <w:rPr>
          <w:rFonts w:ascii="Times New Roman" w:hAnsi="Times New Roman"/>
          <w:b/>
          <w:color w:val="000000" w:themeColor="text1"/>
        </w:rPr>
        <w:t xml:space="preserve"> (</w:t>
      </w:r>
      <w:r w:rsidRPr="000277D0">
        <w:rPr>
          <w:rFonts w:ascii="Times New Roman" w:hAnsi="Times New Roman"/>
          <w:color w:val="000000" w:themeColor="text1"/>
        </w:rPr>
        <w:t>Trustees) Jackson, Copeland, Robinson, Gonzalez</w:t>
      </w:r>
      <w:r>
        <w:rPr>
          <w:rFonts w:ascii="Times New Roman" w:hAnsi="Times New Roman"/>
          <w:color w:val="000000" w:themeColor="text1"/>
        </w:rPr>
        <w:t xml:space="preserve">        </w:t>
      </w:r>
    </w:p>
    <w:p w:rsidR="0045064B" w:rsidRPr="0045064B" w:rsidRDefault="0045064B" w:rsidP="0045064B">
      <w:pPr>
        <w:jc w:val="both"/>
        <w:rPr>
          <w:rFonts w:ascii="Times New Roman" w:hAnsi="Times New Roman"/>
          <w:color w:val="000000" w:themeColor="text1"/>
        </w:rPr>
      </w:pPr>
      <w:r>
        <w:rPr>
          <w:rFonts w:ascii="Times New Roman" w:hAnsi="Times New Roman"/>
          <w:color w:val="000000" w:themeColor="text1"/>
        </w:rPr>
        <w:t xml:space="preserve">              </w:t>
      </w:r>
      <w:r w:rsidRPr="00056659">
        <w:rPr>
          <w:rFonts w:ascii="Times New Roman" w:hAnsi="Times New Roman"/>
          <w:b/>
          <w:color w:val="000000" w:themeColor="text1"/>
          <w:u w:val="single"/>
        </w:rPr>
        <w:t>Introduction of Visitors and Public Comments [visitors please only take 2 minutes]</w:t>
      </w:r>
    </w:p>
    <w:p w:rsidR="001007C9" w:rsidRPr="00192ADA" w:rsidRDefault="0045064B" w:rsidP="00192ADA">
      <w:pPr>
        <w:jc w:val="both"/>
        <w:rPr>
          <w:rFonts w:ascii="Times New Roman" w:hAnsi="Times New Roman"/>
          <w:color w:val="000000" w:themeColor="text1"/>
        </w:rPr>
      </w:pPr>
      <w:r>
        <w:rPr>
          <w:rFonts w:ascii="Times New Roman" w:hAnsi="Times New Roman"/>
          <w:color w:val="000000" w:themeColor="text1"/>
        </w:rPr>
        <w:t xml:space="preserve">                   </w:t>
      </w:r>
      <w:r w:rsidR="00192ADA">
        <w:rPr>
          <w:rFonts w:ascii="Times New Roman" w:hAnsi="Times New Roman"/>
          <w:color w:val="000000" w:themeColor="text1"/>
        </w:rPr>
        <w:t xml:space="preserve">     None</w:t>
      </w:r>
      <w:r>
        <w:rPr>
          <w:rFonts w:ascii="Times New Roman" w:hAnsi="Times New Roman"/>
          <w:color w:val="000000" w:themeColor="text1"/>
        </w:rPr>
        <w:t xml:space="preserve"> </w:t>
      </w:r>
      <w:r w:rsidR="00192ADA">
        <w:rPr>
          <w:rFonts w:ascii="Times New Roman" w:hAnsi="Times New Roman"/>
          <w:color w:val="000000" w:themeColor="text1"/>
        </w:rPr>
        <w:t>Attended</w:t>
      </w:r>
      <w:r>
        <w:rPr>
          <w:rFonts w:ascii="Times New Roman" w:hAnsi="Times New Roman"/>
          <w:color w:val="000000" w:themeColor="text1"/>
        </w:rPr>
        <w:t xml:space="preserve">                                  </w:t>
      </w:r>
    </w:p>
    <w:p w:rsidR="001F14C1" w:rsidRPr="006737E0" w:rsidRDefault="001007C9" w:rsidP="001F14C1">
      <w:pPr>
        <w:shd w:val="clear" w:color="auto" w:fill="FFFFFF"/>
        <w:spacing w:after="0" w:line="240" w:lineRule="auto"/>
        <w:rPr>
          <w:rFonts w:ascii="Times New Roman" w:hAnsi="Times New Roman"/>
          <w:b/>
          <w:color w:val="000000" w:themeColor="text1"/>
          <w:u w:val="single"/>
        </w:rPr>
      </w:pPr>
      <w:r>
        <w:rPr>
          <w:rFonts w:ascii="Times New Roman" w:hAnsi="Times New Roman"/>
          <w:b/>
          <w:color w:val="000000" w:themeColor="text1"/>
        </w:rPr>
        <w:tab/>
      </w:r>
      <w:r w:rsidR="001F14C1" w:rsidRPr="006737E0">
        <w:rPr>
          <w:rFonts w:ascii="Times New Roman" w:hAnsi="Times New Roman"/>
          <w:b/>
          <w:color w:val="000000" w:themeColor="text1"/>
          <w:u w:val="single"/>
        </w:rPr>
        <w:t>Approval of Meeting Minutes</w:t>
      </w:r>
    </w:p>
    <w:p w:rsidR="001F14C1" w:rsidRDefault="001F14C1" w:rsidP="001F14C1">
      <w:pPr>
        <w:pStyle w:val="ListParagraph"/>
        <w:ind w:left="810"/>
        <w:jc w:val="both"/>
        <w:rPr>
          <w:rFonts w:ascii="Times New Roman" w:hAnsi="Times New Roman"/>
          <w:b/>
          <w:color w:val="000000" w:themeColor="text1"/>
        </w:rPr>
      </w:pPr>
      <w:r>
        <w:rPr>
          <w:rFonts w:ascii="Times New Roman" w:hAnsi="Times New Roman"/>
          <w:b/>
          <w:color w:val="000000" w:themeColor="text1"/>
        </w:rPr>
        <w:t>A. Approval of Special Board Meeting Minutes dated April 6, 2020 (Action Item)</w:t>
      </w:r>
    </w:p>
    <w:p w:rsidR="00192ADA" w:rsidRDefault="00192ADA" w:rsidP="00192ADA">
      <w:pPr>
        <w:ind w:left="720"/>
        <w:rPr>
          <w:rFonts w:ascii="Times New Roman" w:hAnsi="Times New Roman"/>
        </w:rPr>
      </w:pPr>
      <w:r>
        <w:rPr>
          <w:rFonts w:ascii="Times New Roman" w:hAnsi="Times New Roman"/>
          <w:b/>
          <w:color w:val="000000" w:themeColor="text1"/>
        </w:rPr>
        <w:tab/>
      </w:r>
      <w:r>
        <w:rPr>
          <w:rFonts w:ascii="Times New Roman" w:hAnsi="Times New Roman"/>
        </w:rPr>
        <w:t>A motion was made by Trustee Gonzalez and seconded by Trustee Copeland to approve the Special Board Meeting Minutes dated April 6, 2020 with the noted changes that Truste</w:t>
      </w:r>
      <w:r w:rsidR="005408D8">
        <w:rPr>
          <w:rFonts w:ascii="Times New Roman" w:hAnsi="Times New Roman"/>
        </w:rPr>
        <w:t>e Sorre</w:t>
      </w:r>
      <w:r>
        <w:rPr>
          <w:rFonts w:ascii="Times New Roman" w:hAnsi="Times New Roman"/>
        </w:rPr>
        <w:t>ll absta</w:t>
      </w:r>
      <w:r w:rsidR="005408D8">
        <w:rPr>
          <w:rFonts w:ascii="Times New Roman" w:hAnsi="Times New Roman"/>
        </w:rPr>
        <w:t xml:space="preserve">ined from the approval of the </w:t>
      </w:r>
      <w:r>
        <w:rPr>
          <w:rFonts w:ascii="Times New Roman" w:hAnsi="Times New Roman"/>
        </w:rPr>
        <w:t>Meeting Minutes and the noted footnote of Trustee Gonzalez.                                                                                                                                                Response to Approval:                                                                                                                                      Yeas - [Trustees] Jackson, Copeland, Gonzalez and Sorrell                                                                                     Nays - None                                                                                                                                                          The Motion Passed 4:0</w:t>
      </w:r>
    </w:p>
    <w:p w:rsidR="001F14C1" w:rsidRPr="006737E0" w:rsidRDefault="001007C9" w:rsidP="001F14C1">
      <w:pPr>
        <w:spacing w:after="0" w:line="240" w:lineRule="auto"/>
        <w:ind w:left="90"/>
        <w:jc w:val="both"/>
        <w:rPr>
          <w:rFonts w:ascii="Times New Roman" w:hAnsi="Times New Roman"/>
          <w:b/>
          <w:color w:val="000000" w:themeColor="text1"/>
          <w:u w:val="single"/>
        </w:rPr>
      </w:pPr>
      <w:r>
        <w:rPr>
          <w:rFonts w:ascii="Times New Roman" w:hAnsi="Times New Roman"/>
          <w:b/>
          <w:color w:val="000000" w:themeColor="text1"/>
        </w:rPr>
        <w:tab/>
      </w:r>
      <w:r w:rsidR="001F14C1" w:rsidRPr="006737E0">
        <w:rPr>
          <w:rFonts w:ascii="Times New Roman" w:hAnsi="Times New Roman"/>
          <w:b/>
          <w:color w:val="000000" w:themeColor="text1"/>
          <w:u w:val="single"/>
        </w:rPr>
        <w:t>Communications, Petitions, Resolutions, Ordinances</w:t>
      </w:r>
    </w:p>
    <w:p w:rsidR="001007C9" w:rsidRDefault="005408D8" w:rsidP="001007C9">
      <w:pPr>
        <w:pStyle w:val="ListParagraph"/>
        <w:numPr>
          <w:ilvl w:val="0"/>
          <w:numId w:val="2"/>
        </w:numPr>
        <w:spacing w:after="0" w:line="240" w:lineRule="auto"/>
        <w:jc w:val="both"/>
        <w:rPr>
          <w:rFonts w:ascii="Times New Roman" w:hAnsi="Times New Roman"/>
          <w:b/>
          <w:color w:val="000000" w:themeColor="text1"/>
        </w:rPr>
      </w:pPr>
      <w:r>
        <w:rPr>
          <w:rFonts w:ascii="Times New Roman" w:hAnsi="Times New Roman"/>
          <w:b/>
          <w:color w:val="000000" w:themeColor="text1"/>
        </w:rPr>
        <w:t>Prevailing Wage O</w:t>
      </w:r>
      <w:r w:rsidR="001F14C1">
        <w:rPr>
          <w:rFonts w:ascii="Times New Roman" w:hAnsi="Times New Roman"/>
          <w:b/>
          <w:color w:val="000000" w:themeColor="text1"/>
        </w:rPr>
        <w:t>rdinance</w:t>
      </w:r>
      <w:r>
        <w:rPr>
          <w:rFonts w:ascii="Times New Roman" w:hAnsi="Times New Roman"/>
          <w:b/>
          <w:color w:val="000000" w:themeColor="text1"/>
        </w:rPr>
        <w:t xml:space="preserve"> 2020</w:t>
      </w:r>
      <w:r w:rsidR="001F14C1">
        <w:rPr>
          <w:rFonts w:ascii="Times New Roman" w:hAnsi="Times New Roman"/>
          <w:b/>
          <w:color w:val="000000" w:themeColor="text1"/>
        </w:rPr>
        <w:t xml:space="preserve"> [Attorney D. Baumann] (Action Item)</w:t>
      </w:r>
    </w:p>
    <w:p w:rsidR="00192ADA" w:rsidRPr="00192ADA" w:rsidRDefault="00192ADA" w:rsidP="00192ADA">
      <w:pPr>
        <w:pStyle w:val="ListParagraph"/>
        <w:ind w:left="1170"/>
        <w:rPr>
          <w:rFonts w:ascii="Times New Roman" w:hAnsi="Times New Roman"/>
        </w:rPr>
      </w:pPr>
      <w:r>
        <w:rPr>
          <w:rFonts w:ascii="Times New Roman" w:hAnsi="Times New Roman"/>
        </w:rPr>
        <w:tab/>
      </w:r>
      <w:r w:rsidRPr="00192ADA">
        <w:rPr>
          <w:rFonts w:ascii="Times New Roman" w:hAnsi="Times New Roman"/>
        </w:rPr>
        <w:t xml:space="preserve">A motion was made by Trustee Gonzalez and seconded by Trustee Copeland to approve the </w:t>
      </w:r>
      <w:r>
        <w:rPr>
          <w:rFonts w:ascii="Times New Roman" w:hAnsi="Times New Roman"/>
        </w:rPr>
        <w:t>Prevailing Wage Ordinance</w:t>
      </w:r>
      <w:r w:rsidR="005408D8">
        <w:rPr>
          <w:rFonts w:ascii="Times New Roman" w:hAnsi="Times New Roman"/>
        </w:rPr>
        <w:t xml:space="preserve"> 2020</w:t>
      </w:r>
      <w:r w:rsidRPr="00192ADA">
        <w:rPr>
          <w:rFonts w:ascii="Times New Roman" w:hAnsi="Times New Roman"/>
        </w:rPr>
        <w:t>.                                                                                                                                                Response to Approval:                                                                                                                                      Yeas - [Trustees] Jackson, Copeland, Gonzalez and Sorrell                                                                                     Nays - None                                                                                                                                                          The Motion Passed 4:0</w:t>
      </w:r>
    </w:p>
    <w:p w:rsidR="00192ADA" w:rsidRDefault="00192ADA" w:rsidP="00192ADA">
      <w:pPr>
        <w:pStyle w:val="ListParagraph"/>
        <w:spacing w:after="0" w:line="240" w:lineRule="auto"/>
        <w:ind w:left="1170"/>
        <w:jc w:val="both"/>
        <w:rPr>
          <w:rFonts w:ascii="Times New Roman" w:hAnsi="Times New Roman"/>
          <w:b/>
          <w:color w:val="000000" w:themeColor="text1"/>
        </w:rPr>
      </w:pPr>
    </w:p>
    <w:p w:rsidR="001007C9" w:rsidRDefault="001F14C1" w:rsidP="001007C9">
      <w:pPr>
        <w:pStyle w:val="ListParagraph"/>
        <w:numPr>
          <w:ilvl w:val="0"/>
          <w:numId w:val="2"/>
        </w:numPr>
        <w:spacing w:after="0" w:line="240" w:lineRule="auto"/>
        <w:jc w:val="both"/>
        <w:rPr>
          <w:rFonts w:ascii="Times New Roman" w:hAnsi="Times New Roman"/>
          <w:b/>
          <w:color w:val="000000" w:themeColor="text1"/>
        </w:rPr>
      </w:pPr>
      <w:r>
        <w:rPr>
          <w:rFonts w:ascii="Times New Roman" w:hAnsi="Times New Roman"/>
          <w:b/>
          <w:color w:val="000000" w:themeColor="text1"/>
        </w:rPr>
        <w:t xml:space="preserve">Audit Engagement Letter </w:t>
      </w:r>
      <w:r w:rsidR="005408D8">
        <w:rPr>
          <w:rFonts w:ascii="Times New Roman" w:hAnsi="Times New Roman"/>
          <w:b/>
          <w:color w:val="000000" w:themeColor="text1"/>
        </w:rPr>
        <w:t xml:space="preserve">2020 </w:t>
      </w:r>
      <w:r>
        <w:rPr>
          <w:rFonts w:ascii="Times New Roman" w:hAnsi="Times New Roman"/>
          <w:b/>
          <w:color w:val="000000" w:themeColor="text1"/>
        </w:rPr>
        <w:t>(Action Item)</w:t>
      </w:r>
    </w:p>
    <w:p w:rsidR="006737E0" w:rsidRDefault="006737E0" w:rsidP="006737E0">
      <w:pPr>
        <w:ind w:left="720"/>
        <w:rPr>
          <w:rFonts w:ascii="Times New Roman" w:hAnsi="Times New Roman"/>
        </w:rPr>
      </w:pPr>
      <w:r>
        <w:rPr>
          <w:rFonts w:ascii="Times New Roman" w:hAnsi="Times New Roman"/>
          <w:b/>
          <w:color w:val="FF0000"/>
        </w:rPr>
        <w:tab/>
      </w:r>
      <w:r>
        <w:rPr>
          <w:rFonts w:ascii="Times New Roman" w:hAnsi="Times New Roman"/>
        </w:rPr>
        <w:t xml:space="preserve">A motion was made by Trustee Copeland and seconded by Trustee Gonzalez to approve the Audit Engagement Letter </w:t>
      </w:r>
      <w:r w:rsidR="005408D8">
        <w:rPr>
          <w:rFonts w:ascii="Times New Roman" w:hAnsi="Times New Roman"/>
        </w:rPr>
        <w:t>2020</w:t>
      </w:r>
      <w:r>
        <w:rPr>
          <w:rFonts w:ascii="Times New Roman" w:hAnsi="Times New Roman"/>
        </w:rPr>
        <w:t xml:space="preserve">                                                                                                                                               Response to Approval:                                                                                                                                      Yeas - [Trustees] Jackson, Copeland, Gonzalez and Sorrell                                                                                     </w:t>
      </w:r>
      <w:r>
        <w:rPr>
          <w:rFonts w:ascii="Times New Roman" w:hAnsi="Times New Roman"/>
        </w:rPr>
        <w:lastRenderedPageBreak/>
        <w:t>Nays - None                                                                                                                                                          The Motion Passed 4:0</w:t>
      </w:r>
    </w:p>
    <w:p w:rsidR="001007C9" w:rsidRDefault="001F14C1" w:rsidP="001007C9">
      <w:pPr>
        <w:pStyle w:val="ListParagraph"/>
        <w:numPr>
          <w:ilvl w:val="0"/>
          <w:numId w:val="2"/>
        </w:numPr>
        <w:spacing w:after="0" w:line="240" w:lineRule="auto"/>
        <w:jc w:val="both"/>
        <w:rPr>
          <w:rFonts w:ascii="Times New Roman" w:hAnsi="Times New Roman"/>
          <w:b/>
          <w:color w:val="000000" w:themeColor="text1"/>
        </w:rPr>
      </w:pPr>
      <w:r>
        <w:rPr>
          <w:rFonts w:ascii="Times New Roman" w:hAnsi="Times New Roman"/>
          <w:b/>
          <w:color w:val="000000" w:themeColor="text1"/>
        </w:rPr>
        <w:t>Resolution [Attorney D. Baumann] (Action Item)</w:t>
      </w:r>
    </w:p>
    <w:p w:rsidR="006737E0" w:rsidRDefault="006737E0" w:rsidP="006737E0">
      <w:pPr>
        <w:pStyle w:val="ListParagraph"/>
        <w:ind w:left="1170"/>
        <w:rPr>
          <w:rFonts w:ascii="Times New Roman" w:hAnsi="Times New Roman"/>
        </w:rPr>
      </w:pPr>
      <w:r w:rsidRPr="006737E0">
        <w:rPr>
          <w:rFonts w:ascii="Times New Roman" w:hAnsi="Times New Roman"/>
        </w:rPr>
        <w:t xml:space="preserve">A motion was made by Trustee </w:t>
      </w:r>
      <w:r>
        <w:rPr>
          <w:rFonts w:ascii="Times New Roman" w:hAnsi="Times New Roman"/>
        </w:rPr>
        <w:t>Sorrell</w:t>
      </w:r>
      <w:r w:rsidRPr="006737E0">
        <w:rPr>
          <w:rFonts w:ascii="Times New Roman" w:hAnsi="Times New Roman"/>
        </w:rPr>
        <w:t xml:space="preserve"> and seconded by Trustee </w:t>
      </w:r>
      <w:r>
        <w:rPr>
          <w:rFonts w:ascii="Times New Roman" w:hAnsi="Times New Roman"/>
        </w:rPr>
        <w:t>Gonzalez</w:t>
      </w:r>
      <w:r w:rsidRPr="006737E0">
        <w:rPr>
          <w:rFonts w:ascii="Times New Roman" w:hAnsi="Times New Roman"/>
        </w:rPr>
        <w:t xml:space="preserve"> to approve </w:t>
      </w:r>
      <w:r>
        <w:rPr>
          <w:rFonts w:ascii="Times New Roman" w:hAnsi="Times New Roman"/>
        </w:rPr>
        <w:t>Resolution 6-17-20 to extend the necessary bill payment by the Administrative Librarian for the months of June, July, and August 2020, due to the Covid-19</w:t>
      </w:r>
      <w:r w:rsidR="005408D8">
        <w:rPr>
          <w:rFonts w:ascii="Times New Roman" w:hAnsi="Times New Roman"/>
        </w:rPr>
        <w:t>.</w:t>
      </w:r>
      <w:r>
        <w:rPr>
          <w:rFonts w:ascii="Times New Roman" w:hAnsi="Times New Roman"/>
        </w:rPr>
        <w:t xml:space="preserve"> </w:t>
      </w:r>
    </w:p>
    <w:p w:rsidR="006737E0" w:rsidRPr="006737E0" w:rsidRDefault="006737E0" w:rsidP="006737E0">
      <w:pPr>
        <w:pStyle w:val="ListParagraph"/>
        <w:ind w:left="1170"/>
        <w:rPr>
          <w:rFonts w:ascii="Times New Roman" w:hAnsi="Times New Roman"/>
        </w:rPr>
      </w:pPr>
      <w:r w:rsidRPr="006737E0">
        <w:rPr>
          <w:rFonts w:ascii="Times New Roman" w:hAnsi="Times New Roman"/>
        </w:rPr>
        <w:t>Response to Approval:                                                                                                                                      Yeas - [Trustees] Jackson, Copeland, Gonzalez and Sorrell                                                                                     Nays - None                                                                                                                                                          The Motion Passed 4:0</w:t>
      </w:r>
    </w:p>
    <w:p w:rsidR="001F14C1" w:rsidRDefault="001007C9" w:rsidP="001F14C1">
      <w:pPr>
        <w:spacing w:after="0" w:line="240" w:lineRule="auto"/>
        <w:ind w:left="90"/>
        <w:jc w:val="both"/>
        <w:rPr>
          <w:rFonts w:ascii="Times New Roman" w:hAnsi="Times New Roman"/>
          <w:b/>
          <w:color w:val="000000" w:themeColor="text1"/>
          <w:u w:val="single"/>
        </w:rPr>
      </w:pPr>
      <w:r>
        <w:rPr>
          <w:rFonts w:ascii="Times New Roman" w:hAnsi="Times New Roman"/>
          <w:b/>
          <w:color w:val="000000" w:themeColor="text1"/>
        </w:rPr>
        <w:tab/>
      </w:r>
      <w:r w:rsidR="001F14C1" w:rsidRPr="006737E0">
        <w:rPr>
          <w:rFonts w:ascii="Times New Roman" w:hAnsi="Times New Roman"/>
          <w:b/>
          <w:color w:val="000000" w:themeColor="text1"/>
          <w:u w:val="single"/>
        </w:rPr>
        <w:t>Librarian’s Report [Allyson D. Withers]</w:t>
      </w:r>
    </w:p>
    <w:p w:rsidR="006737E0" w:rsidRPr="006737E0" w:rsidRDefault="006737E0" w:rsidP="001F14C1">
      <w:pPr>
        <w:spacing w:after="0" w:line="240" w:lineRule="auto"/>
        <w:ind w:left="90"/>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The Administrative Librarian told all about the various activities, virtual programs and  </w:t>
      </w:r>
      <w:r>
        <w:rPr>
          <w:rFonts w:ascii="Times New Roman" w:hAnsi="Times New Roman"/>
          <w:color w:val="000000" w:themeColor="text1"/>
        </w:rPr>
        <w:tab/>
      </w:r>
      <w:r>
        <w:rPr>
          <w:rFonts w:ascii="Times New Roman" w:hAnsi="Times New Roman"/>
          <w:color w:val="000000" w:themeColor="text1"/>
        </w:rPr>
        <w:tab/>
        <w:t>virtual offerings that the library staff have been working on since at home.</w:t>
      </w:r>
    </w:p>
    <w:p w:rsidR="005B737B" w:rsidRDefault="005B737B" w:rsidP="001F14C1">
      <w:pPr>
        <w:spacing w:after="0" w:line="240" w:lineRule="auto"/>
        <w:ind w:left="90"/>
        <w:jc w:val="both"/>
        <w:rPr>
          <w:rFonts w:ascii="Times New Roman" w:hAnsi="Times New Roman"/>
          <w:b/>
          <w:color w:val="000000" w:themeColor="text1"/>
        </w:rPr>
      </w:pPr>
    </w:p>
    <w:p w:rsidR="001F14C1" w:rsidRPr="006737E0" w:rsidRDefault="001007C9" w:rsidP="001F14C1">
      <w:pPr>
        <w:spacing w:after="0" w:line="240" w:lineRule="auto"/>
        <w:ind w:left="90"/>
        <w:jc w:val="both"/>
        <w:rPr>
          <w:rFonts w:ascii="Times New Roman" w:hAnsi="Times New Roman"/>
          <w:b/>
          <w:color w:val="000000" w:themeColor="text1"/>
          <w:u w:val="single"/>
        </w:rPr>
      </w:pPr>
      <w:r>
        <w:rPr>
          <w:rFonts w:ascii="Times New Roman" w:hAnsi="Times New Roman"/>
          <w:b/>
          <w:color w:val="000000" w:themeColor="text1"/>
        </w:rPr>
        <w:tab/>
      </w:r>
      <w:r w:rsidR="001F14C1" w:rsidRPr="006737E0">
        <w:rPr>
          <w:rFonts w:ascii="Times New Roman" w:hAnsi="Times New Roman"/>
          <w:b/>
          <w:color w:val="000000" w:themeColor="text1"/>
          <w:u w:val="single"/>
        </w:rPr>
        <w:t>Unfinished Business</w:t>
      </w:r>
    </w:p>
    <w:p w:rsidR="001F14C1" w:rsidRDefault="001F14C1" w:rsidP="001F14C1">
      <w:pPr>
        <w:pStyle w:val="ListParagraph"/>
        <w:spacing w:after="0" w:line="240" w:lineRule="auto"/>
        <w:ind w:left="810"/>
        <w:jc w:val="both"/>
        <w:rPr>
          <w:rFonts w:ascii="Times New Roman" w:hAnsi="Times New Roman"/>
          <w:b/>
          <w:color w:val="000000" w:themeColor="text1"/>
        </w:rPr>
      </w:pPr>
      <w:r>
        <w:rPr>
          <w:rFonts w:ascii="Times New Roman" w:hAnsi="Times New Roman"/>
          <w:b/>
          <w:color w:val="000000" w:themeColor="text1"/>
        </w:rPr>
        <w:t>A.  Security - Discussion</w:t>
      </w:r>
    </w:p>
    <w:p w:rsidR="006737E0" w:rsidRDefault="006737E0" w:rsidP="001F14C1">
      <w:pPr>
        <w:pStyle w:val="ListParagraph"/>
        <w:spacing w:after="0" w:line="240" w:lineRule="auto"/>
        <w:ind w:left="810"/>
        <w:jc w:val="both"/>
        <w:rPr>
          <w:rFonts w:ascii="Times New Roman" w:hAnsi="Times New Roman"/>
          <w:b/>
          <w:color w:val="000000" w:themeColor="text1"/>
        </w:rPr>
      </w:pPr>
      <w:r>
        <w:rPr>
          <w:rFonts w:ascii="Times New Roman" w:hAnsi="Times New Roman"/>
          <w:color w:val="000000" w:themeColor="text1"/>
        </w:rPr>
        <w:tab/>
        <w:t xml:space="preserve">The Administrative Librarian had mentioned that prior to the library </w:t>
      </w:r>
      <w:r w:rsidR="004655AD">
        <w:rPr>
          <w:rFonts w:ascii="Times New Roman" w:hAnsi="Times New Roman"/>
          <w:color w:val="000000" w:themeColor="text1"/>
        </w:rPr>
        <w:t>closing that</w:t>
      </w:r>
      <w:r>
        <w:rPr>
          <w:rFonts w:ascii="Times New Roman" w:hAnsi="Times New Roman"/>
          <w:color w:val="000000" w:themeColor="text1"/>
        </w:rPr>
        <w:t xml:space="preserve"> the board was in the process of interviewing the top two security companies that they had chosen.  The board asked for the Administrative Librarian to arrange for these two choices to attend the trustee's July board meeting via Zoom to continue this choice process.</w:t>
      </w:r>
      <w:r>
        <w:rPr>
          <w:rFonts w:ascii="Times New Roman" w:hAnsi="Times New Roman"/>
          <w:b/>
          <w:color w:val="000000" w:themeColor="text1"/>
        </w:rPr>
        <w:tab/>
      </w:r>
    </w:p>
    <w:p w:rsidR="005B737B" w:rsidRDefault="005B737B" w:rsidP="001F14C1">
      <w:pPr>
        <w:spacing w:after="0" w:line="240" w:lineRule="auto"/>
        <w:ind w:left="90"/>
        <w:jc w:val="both"/>
        <w:rPr>
          <w:rFonts w:ascii="Times New Roman" w:hAnsi="Times New Roman"/>
          <w:b/>
          <w:color w:val="000000" w:themeColor="text1"/>
        </w:rPr>
      </w:pPr>
    </w:p>
    <w:p w:rsidR="001F14C1" w:rsidRPr="00172A69" w:rsidRDefault="001F14C1" w:rsidP="001F14C1">
      <w:pPr>
        <w:spacing w:after="0" w:line="240" w:lineRule="auto"/>
        <w:ind w:left="90"/>
        <w:jc w:val="both"/>
        <w:rPr>
          <w:rFonts w:ascii="Times New Roman" w:hAnsi="Times New Roman"/>
          <w:b/>
          <w:color w:val="000000" w:themeColor="text1"/>
          <w:u w:val="single"/>
        </w:rPr>
      </w:pPr>
      <w:r>
        <w:rPr>
          <w:rFonts w:ascii="Times New Roman" w:hAnsi="Times New Roman"/>
          <w:b/>
          <w:color w:val="000000" w:themeColor="text1"/>
        </w:rPr>
        <w:tab/>
      </w:r>
      <w:r w:rsidRPr="00172A69">
        <w:rPr>
          <w:rFonts w:ascii="Times New Roman" w:hAnsi="Times New Roman"/>
          <w:b/>
          <w:color w:val="000000" w:themeColor="text1"/>
          <w:u w:val="single"/>
        </w:rPr>
        <w:t>New Business</w:t>
      </w:r>
    </w:p>
    <w:p w:rsidR="001F14C1" w:rsidRDefault="001F14C1" w:rsidP="001F14C1">
      <w:pPr>
        <w:pStyle w:val="ListParagraph"/>
        <w:spacing w:after="0" w:line="240" w:lineRule="auto"/>
        <w:ind w:left="810"/>
        <w:jc w:val="both"/>
        <w:rPr>
          <w:rFonts w:ascii="Times New Roman" w:hAnsi="Times New Roman"/>
          <w:b/>
          <w:color w:val="000000" w:themeColor="text1"/>
        </w:rPr>
      </w:pPr>
      <w:r>
        <w:rPr>
          <w:rFonts w:ascii="Times New Roman" w:hAnsi="Times New Roman"/>
          <w:b/>
          <w:color w:val="000000" w:themeColor="text1"/>
        </w:rPr>
        <w:t xml:space="preserve">A.  Re-opening Plan/Date/Policies </w:t>
      </w:r>
    </w:p>
    <w:p w:rsidR="001007C9" w:rsidRDefault="00172A69" w:rsidP="001F14C1">
      <w:pPr>
        <w:pStyle w:val="ListParagraph"/>
        <w:spacing w:after="0" w:line="240" w:lineRule="auto"/>
        <w:ind w:left="810"/>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The Administrative Librarian explained the re-opening plan for the library that is </w:t>
      </w:r>
      <w:r w:rsidR="004655AD">
        <w:rPr>
          <w:rFonts w:ascii="Times New Roman" w:hAnsi="Times New Roman"/>
          <w:color w:val="000000" w:themeColor="text1"/>
        </w:rPr>
        <w:t>scheduled</w:t>
      </w:r>
      <w:r>
        <w:rPr>
          <w:rFonts w:ascii="Times New Roman" w:hAnsi="Times New Roman"/>
          <w:color w:val="000000" w:themeColor="text1"/>
        </w:rPr>
        <w:t xml:space="preserve"> in phases and the staff coming in is staggered while all practicing social distancing.</w:t>
      </w:r>
    </w:p>
    <w:p w:rsidR="00172A69" w:rsidRDefault="00172A69" w:rsidP="001F14C1">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Patrons are not yet allowed in the library, but the library is preparing for future curbside services.</w:t>
      </w:r>
      <w:r w:rsidR="005B737B">
        <w:rPr>
          <w:rFonts w:ascii="Times New Roman" w:hAnsi="Times New Roman"/>
          <w:color w:val="000000" w:themeColor="text1"/>
        </w:rPr>
        <w:t xml:space="preserve">  The re-opening process will be done on a slow process while observing all precautions.</w:t>
      </w:r>
    </w:p>
    <w:p w:rsidR="005B737B" w:rsidRPr="00172A69" w:rsidRDefault="005B737B" w:rsidP="001F14C1">
      <w:pPr>
        <w:pStyle w:val="ListParagraph"/>
        <w:spacing w:after="0" w:line="240" w:lineRule="auto"/>
        <w:ind w:left="810"/>
        <w:jc w:val="both"/>
        <w:rPr>
          <w:rFonts w:ascii="Times New Roman" w:hAnsi="Times New Roman"/>
          <w:color w:val="000000" w:themeColor="text1"/>
        </w:rPr>
      </w:pPr>
    </w:p>
    <w:p w:rsidR="001F14C1" w:rsidRDefault="001F14C1" w:rsidP="001F14C1">
      <w:pPr>
        <w:pStyle w:val="ListParagraph"/>
        <w:spacing w:after="0" w:line="240" w:lineRule="auto"/>
        <w:ind w:left="810"/>
        <w:jc w:val="both"/>
        <w:rPr>
          <w:rFonts w:ascii="Times New Roman" w:hAnsi="Times New Roman"/>
          <w:b/>
          <w:color w:val="000000" w:themeColor="text1"/>
        </w:rPr>
      </w:pPr>
      <w:r>
        <w:rPr>
          <w:rFonts w:ascii="Times New Roman" w:hAnsi="Times New Roman"/>
          <w:b/>
          <w:color w:val="000000" w:themeColor="text1"/>
        </w:rPr>
        <w:t>B.  Scheduled Meeting of Monda</w:t>
      </w:r>
      <w:r w:rsidR="00172A69">
        <w:rPr>
          <w:rFonts w:ascii="Times New Roman" w:hAnsi="Times New Roman"/>
          <w:b/>
          <w:color w:val="000000" w:themeColor="text1"/>
        </w:rPr>
        <w:t xml:space="preserve">y, June 22, 2020 - have or not </w:t>
      </w:r>
    </w:p>
    <w:p w:rsidR="001007C9" w:rsidRPr="00172A69" w:rsidRDefault="00172A69" w:rsidP="001007C9">
      <w:pPr>
        <w:pStyle w:val="ListParagraph"/>
        <w:spacing w:after="0" w:line="240" w:lineRule="auto"/>
        <w:ind w:left="810"/>
        <w:jc w:val="both"/>
        <w:rPr>
          <w:rFonts w:ascii="Times New Roman" w:hAnsi="Times New Roman"/>
        </w:rPr>
      </w:pPr>
      <w:r>
        <w:rPr>
          <w:rFonts w:ascii="Times New Roman" w:hAnsi="Times New Roman"/>
          <w:b/>
          <w:color w:val="FF0000"/>
        </w:rPr>
        <w:tab/>
      </w:r>
      <w:r>
        <w:rPr>
          <w:rFonts w:ascii="Times New Roman" w:hAnsi="Times New Roman"/>
        </w:rPr>
        <w:t xml:space="preserve">The </w:t>
      </w:r>
      <w:r w:rsidR="004655AD">
        <w:rPr>
          <w:rFonts w:ascii="Times New Roman" w:hAnsi="Times New Roman"/>
        </w:rPr>
        <w:t>consensus</w:t>
      </w:r>
      <w:r>
        <w:rPr>
          <w:rFonts w:ascii="Times New Roman" w:hAnsi="Times New Roman"/>
        </w:rPr>
        <w:t xml:space="preserve"> was that due to the Special Meeting taking place on 6.17.20, that there was no need for a board meeting on 6.22.20.  The attorney mentioned that there was no need to vote on this, but to just have a consensus.  This will be posted on the library website.</w:t>
      </w:r>
    </w:p>
    <w:p w:rsidR="001007C9" w:rsidRPr="001007C9" w:rsidRDefault="001007C9" w:rsidP="001F14C1">
      <w:pPr>
        <w:pStyle w:val="ListParagraph"/>
        <w:spacing w:after="0" w:line="240" w:lineRule="auto"/>
        <w:ind w:left="810"/>
        <w:jc w:val="both"/>
        <w:rPr>
          <w:rFonts w:ascii="Times New Roman" w:hAnsi="Times New Roman"/>
          <w:b/>
          <w:color w:val="FF0000"/>
        </w:rPr>
      </w:pPr>
    </w:p>
    <w:p w:rsidR="001F14C1" w:rsidRDefault="001F14C1" w:rsidP="001007C9">
      <w:pPr>
        <w:pStyle w:val="ListParagraph"/>
        <w:spacing w:after="0" w:line="240" w:lineRule="auto"/>
        <w:ind w:left="810"/>
        <w:jc w:val="both"/>
        <w:rPr>
          <w:rFonts w:ascii="Times New Roman" w:hAnsi="Times New Roman"/>
          <w:b/>
          <w:color w:val="000000" w:themeColor="text1"/>
        </w:rPr>
      </w:pPr>
      <w:r w:rsidRPr="00172A69">
        <w:rPr>
          <w:rFonts w:ascii="Times New Roman" w:hAnsi="Times New Roman"/>
          <w:b/>
          <w:color w:val="000000" w:themeColor="text1"/>
          <w:u w:val="single"/>
        </w:rPr>
        <w:t>Executive Session – 5 ILCS 120/2 (c) (1-21</w:t>
      </w:r>
      <w:r>
        <w:rPr>
          <w:rFonts w:ascii="Times New Roman" w:hAnsi="Times New Roman"/>
          <w:b/>
          <w:color w:val="000000" w:themeColor="text1"/>
        </w:rPr>
        <w:t>)</w:t>
      </w:r>
    </w:p>
    <w:p w:rsidR="001F14C1" w:rsidRDefault="001F14C1" w:rsidP="001F14C1">
      <w:pPr>
        <w:pStyle w:val="ListParagraph"/>
        <w:spacing w:after="0" w:line="240" w:lineRule="auto"/>
        <w:ind w:left="810"/>
        <w:jc w:val="both"/>
        <w:rPr>
          <w:rFonts w:ascii="Times New Roman" w:hAnsi="Times New Roman"/>
          <w:b/>
          <w:color w:val="000000" w:themeColor="text1"/>
        </w:rPr>
      </w:pPr>
    </w:p>
    <w:p w:rsidR="001F14C1" w:rsidRPr="00172A69" w:rsidRDefault="001F14C1" w:rsidP="001007C9">
      <w:pPr>
        <w:pStyle w:val="ListParagraph"/>
        <w:spacing w:after="0" w:line="240" w:lineRule="auto"/>
        <w:ind w:left="810"/>
        <w:jc w:val="both"/>
        <w:rPr>
          <w:rFonts w:ascii="Times New Roman" w:hAnsi="Times New Roman"/>
          <w:b/>
          <w:color w:val="000000" w:themeColor="text1"/>
          <w:u w:val="single"/>
        </w:rPr>
      </w:pPr>
      <w:r w:rsidRPr="00172A69">
        <w:rPr>
          <w:rFonts w:ascii="Times New Roman" w:hAnsi="Times New Roman"/>
          <w:b/>
          <w:color w:val="000000" w:themeColor="text1"/>
          <w:u w:val="single"/>
        </w:rPr>
        <w:t>President’s Message</w:t>
      </w:r>
    </w:p>
    <w:p w:rsidR="001F14C1" w:rsidRPr="005B737B" w:rsidRDefault="00172A69" w:rsidP="001F14C1">
      <w:pPr>
        <w:ind w:left="360"/>
        <w:jc w:val="both"/>
        <w:rPr>
          <w:rFonts w:ascii="Times New Roman" w:hAnsi="Times New Roman"/>
          <w:i/>
          <w:color w:val="000000" w:themeColor="text1"/>
        </w:rPr>
      </w:pP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color w:val="000000" w:themeColor="text1"/>
        </w:rPr>
        <w:t xml:space="preserve">President Jackson's message was to </w:t>
      </w:r>
      <w:r w:rsidRPr="005B737B">
        <w:rPr>
          <w:rFonts w:ascii="Times New Roman" w:hAnsi="Times New Roman"/>
          <w:i/>
          <w:color w:val="000000" w:themeColor="text1"/>
        </w:rPr>
        <w:t xml:space="preserve">"be careful and be very selective in what you do and  </w:t>
      </w:r>
      <w:r w:rsidRPr="005B737B">
        <w:rPr>
          <w:rFonts w:ascii="Times New Roman" w:hAnsi="Times New Roman"/>
          <w:i/>
          <w:color w:val="000000" w:themeColor="text1"/>
        </w:rPr>
        <w:tab/>
        <w:t>where you go"</w:t>
      </w:r>
      <w:r w:rsidR="005B737B">
        <w:rPr>
          <w:rFonts w:ascii="Times New Roman" w:hAnsi="Times New Roman"/>
          <w:i/>
          <w:color w:val="000000" w:themeColor="text1"/>
        </w:rPr>
        <w:t>.</w:t>
      </w:r>
    </w:p>
    <w:p w:rsidR="001F14C1" w:rsidRPr="00172A69" w:rsidRDefault="001007C9" w:rsidP="001F14C1">
      <w:pPr>
        <w:spacing w:after="0" w:line="240" w:lineRule="auto"/>
        <w:ind w:left="90"/>
        <w:jc w:val="both"/>
        <w:rPr>
          <w:rFonts w:ascii="Times New Roman" w:hAnsi="Times New Roman"/>
          <w:b/>
          <w:color w:val="000000" w:themeColor="text1"/>
          <w:u w:val="single"/>
        </w:rPr>
      </w:pPr>
      <w:r>
        <w:rPr>
          <w:rFonts w:ascii="Times New Roman" w:hAnsi="Times New Roman"/>
          <w:b/>
          <w:color w:val="000000" w:themeColor="text1"/>
        </w:rPr>
        <w:tab/>
      </w:r>
      <w:r w:rsidR="001F14C1" w:rsidRPr="00172A69">
        <w:rPr>
          <w:rFonts w:ascii="Times New Roman" w:hAnsi="Times New Roman"/>
          <w:b/>
          <w:color w:val="000000" w:themeColor="text1"/>
          <w:u w:val="single"/>
        </w:rPr>
        <w:t>Adjournment</w:t>
      </w:r>
      <w:r w:rsidRPr="00172A69">
        <w:rPr>
          <w:rFonts w:ascii="Times New Roman" w:hAnsi="Times New Roman"/>
          <w:b/>
          <w:color w:val="000000" w:themeColor="text1"/>
          <w:u w:val="single"/>
        </w:rPr>
        <w:t xml:space="preserve">   </w:t>
      </w:r>
    </w:p>
    <w:p w:rsidR="00172A69" w:rsidRDefault="00172A69" w:rsidP="00172A69">
      <w:pPr>
        <w:ind w:left="720"/>
        <w:rPr>
          <w:rFonts w:ascii="Times New Roman" w:hAnsi="Times New Roman"/>
        </w:rPr>
      </w:pPr>
      <w:r>
        <w:tab/>
      </w:r>
      <w:r>
        <w:rPr>
          <w:rFonts w:ascii="Times New Roman" w:hAnsi="Times New Roman"/>
        </w:rPr>
        <w:t xml:space="preserve">A motion was made by Trustee Copeland and seconded by Trustee Sorrell to adjourn the 6.17.20 Special Board Meeting </w:t>
      </w:r>
    </w:p>
    <w:p w:rsidR="00172A69" w:rsidRDefault="00172A69" w:rsidP="00172A69">
      <w:pPr>
        <w:ind w:left="720"/>
        <w:rPr>
          <w:rFonts w:ascii="Times New Roman" w:hAnsi="Times New Roman"/>
        </w:rPr>
      </w:pPr>
      <w:r>
        <w:rPr>
          <w:rFonts w:ascii="Times New Roman" w:hAnsi="Times New Roman"/>
        </w:rPr>
        <w:t>Response to Approval:                                                                                                                                      Yeas - [Trustees] Jackson, Copeland, Gonzalez and Sorrell                                                                                     Nays - None                                                                                                                                                          The Motion Passed 4:0</w:t>
      </w:r>
    </w:p>
    <w:p w:rsidR="00172A69" w:rsidRDefault="00172A69" w:rsidP="00172A69">
      <w:pPr>
        <w:ind w:left="720"/>
        <w:rPr>
          <w:rFonts w:ascii="Times New Roman" w:hAnsi="Times New Roman"/>
        </w:rPr>
      </w:pPr>
      <w:r>
        <w:rPr>
          <w:rFonts w:ascii="Times New Roman" w:hAnsi="Times New Roman"/>
        </w:rPr>
        <w:t xml:space="preserve">President Jackson adjourned the 6.17.20 Special Board Meeting at </w:t>
      </w:r>
      <w:r w:rsidRPr="00172A69">
        <w:rPr>
          <w:rFonts w:ascii="Times New Roman" w:hAnsi="Times New Roman"/>
          <w:b/>
          <w:i/>
        </w:rPr>
        <w:t>8:21pm</w:t>
      </w:r>
    </w:p>
    <w:sectPr w:rsidR="00172A69" w:rsidSect="00B9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111"/>
    <w:multiLevelType w:val="hybridMultilevel"/>
    <w:tmpl w:val="C3E85486"/>
    <w:lvl w:ilvl="0" w:tplc="2A7A067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24373E"/>
    <w:multiLevelType w:val="hybridMultilevel"/>
    <w:tmpl w:val="CCA68534"/>
    <w:lvl w:ilvl="0" w:tplc="9204389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484C56AC"/>
    <w:multiLevelType w:val="hybridMultilevel"/>
    <w:tmpl w:val="8D2EA8A8"/>
    <w:lvl w:ilvl="0" w:tplc="70F61C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03C314C"/>
    <w:multiLevelType w:val="hybridMultilevel"/>
    <w:tmpl w:val="FF40BE9C"/>
    <w:lvl w:ilvl="0" w:tplc="39D61B6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5C929B1"/>
    <w:multiLevelType w:val="hybridMultilevel"/>
    <w:tmpl w:val="71BE21B6"/>
    <w:lvl w:ilvl="0" w:tplc="36468B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57E4687"/>
    <w:multiLevelType w:val="hybridMultilevel"/>
    <w:tmpl w:val="43B6E912"/>
    <w:lvl w:ilvl="0" w:tplc="A63262E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15:restartNumberingAfterBreak="0">
    <w:nsid w:val="77E84D51"/>
    <w:multiLevelType w:val="hybridMultilevel"/>
    <w:tmpl w:val="A87401A0"/>
    <w:lvl w:ilvl="0" w:tplc="E2906A1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C1"/>
    <w:rsid w:val="001007C9"/>
    <w:rsid w:val="00172A69"/>
    <w:rsid w:val="00192ADA"/>
    <w:rsid w:val="001F14C1"/>
    <w:rsid w:val="00260CC5"/>
    <w:rsid w:val="0045064B"/>
    <w:rsid w:val="004655AD"/>
    <w:rsid w:val="00535954"/>
    <w:rsid w:val="005408D8"/>
    <w:rsid w:val="005B737B"/>
    <w:rsid w:val="006737E0"/>
    <w:rsid w:val="009E7C06"/>
    <w:rsid w:val="00CD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A8FD-8C77-44F0-8825-40986B3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C1"/>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Allyson Withers</cp:lastModifiedBy>
  <cp:revision>2</cp:revision>
  <dcterms:created xsi:type="dcterms:W3CDTF">2020-08-03T16:56:00Z</dcterms:created>
  <dcterms:modified xsi:type="dcterms:W3CDTF">2020-08-03T16:56:00Z</dcterms:modified>
</cp:coreProperties>
</file>