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2" w:rsidRDefault="0002386C">
      <w:pPr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02386C">
        <w:rPr>
          <w:rFonts w:ascii="Arial" w:hAnsi="Arial" w:cs="Arial"/>
          <w:b/>
          <w:color w:val="2E74B5" w:themeColor="accent1" w:themeShade="BF"/>
          <w:sz w:val="32"/>
          <w:szCs w:val="32"/>
        </w:rPr>
        <w:t>Group Eligibility</w:t>
      </w:r>
    </w:p>
    <w:p w:rsidR="0002386C" w:rsidRDefault="0002386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02386C">
        <w:rPr>
          <w:rFonts w:ascii="Arial" w:hAnsi="Arial" w:cs="Arial"/>
          <w:b/>
          <w:color w:val="2E74B5" w:themeColor="accent1" w:themeShade="BF"/>
          <w:sz w:val="28"/>
          <w:szCs w:val="28"/>
        </w:rPr>
        <w:t>Type I</w:t>
      </w:r>
    </w:p>
    <w:p w:rsidR="0002386C" w:rsidRPr="0002386C" w:rsidRDefault="000238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Library-related meetings and programs sponsored or co-sponsored by the library, including the library organizations such as RAILS, SWAN, ALA, ATLAS, and LACONI</w:t>
      </w:r>
    </w:p>
    <w:p w:rsidR="0002386C" w:rsidRDefault="0002386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02386C" w:rsidRDefault="0002386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Type II</w:t>
      </w:r>
    </w:p>
    <w:p w:rsidR="0002386C" w:rsidRDefault="0002386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Predominately library district residents. [50% of participants are residents of the Dolton Public Library District.  The library reserves the right to request a membership roster].  501(c)(3) non-profit organizations, civic service organizations, governmental agencies or units, social organization such as homeowners, educational, scouts, baseball, and other clubs whose intent is not on making a profit.  Also included are study group</w:t>
      </w:r>
      <w:r w:rsidR="00B941F0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>, literacy tutoring, exam proctoring, and AARP tax assistance.</w:t>
      </w:r>
    </w:p>
    <w:p w:rsidR="0002386C" w:rsidRDefault="0002386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02386C" w:rsidRDefault="0002386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Type III</w:t>
      </w:r>
    </w:p>
    <w:p w:rsidR="0002386C" w:rsidRPr="0002386C" w:rsidRDefault="000238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 non-profits and commercial/profit-making groups located within the Dolton Library District.</w:t>
      </w:r>
    </w:p>
    <w:p w:rsidR="0002386C" w:rsidRDefault="0002386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02386C" w:rsidRDefault="0002386C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Type IV</w:t>
      </w:r>
    </w:p>
    <w:p w:rsidR="0002386C" w:rsidRDefault="000238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Non-library district non-profit groups and commercial/profit making groups.</w:t>
      </w:r>
    </w:p>
    <w:p w:rsidR="00075523" w:rsidRDefault="0007552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386C" w:rsidRDefault="000238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2386C">
        <w:rPr>
          <w:rFonts w:ascii="Arial" w:hAnsi="Arial" w:cs="Arial"/>
          <w:b/>
          <w:color w:val="000000" w:themeColor="text1"/>
          <w:sz w:val="24"/>
          <w:szCs w:val="24"/>
        </w:rPr>
        <w:t>Except for library or library-related groups, the meeting room</w:t>
      </w:r>
      <w:r w:rsidR="00B941F0">
        <w:rPr>
          <w:rFonts w:ascii="Arial" w:hAnsi="Arial" w:cs="Arial"/>
          <w:b/>
          <w:color w:val="000000" w:themeColor="text1"/>
          <w:sz w:val="24"/>
          <w:szCs w:val="24"/>
        </w:rPr>
        <w:t>(s)</w:t>
      </w:r>
      <w:r w:rsidRPr="0002386C">
        <w:rPr>
          <w:rFonts w:ascii="Arial" w:hAnsi="Arial" w:cs="Arial"/>
          <w:b/>
          <w:color w:val="000000" w:themeColor="text1"/>
          <w:sz w:val="24"/>
          <w:szCs w:val="24"/>
        </w:rPr>
        <w:t xml:space="preserve"> may not be reserved for social gatherings such as receptions, showers, birthday parties, dances, etc., or for fundraising.</w:t>
      </w:r>
    </w:p>
    <w:p w:rsidR="00075523" w:rsidRDefault="00075523">
      <w:pPr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075523">
        <w:rPr>
          <w:rFonts w:ascii="Arial" w:hAnsi="Arial" w:cs="Arial"/>
          <w:b/>
          <w:color w:val="2E74B5" w:themeColor="accent1" w:themeShade="BF"/>
          <w:sz w:val="32"/>
          <w:szCs w:val="32"/>
        </w:rPr>
        <w:t>Fee Structure</w:t>
      </w:r>
    </w:p>
    <w:p w:rsidR="00075523" w:rsidRDefault="00075523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075523">
        <w:rPr>
          <w:rFonts w:ascii="Arial" w:hAnsi="Arial" w:cs="Arial"/>
          <w:b/>
          <w:color w:val="2E74B5" w:themeColor="accent1" w:themeShade="BF"/>
          <w:sz w:val="24"/>
          <w:szCs w:val="24"/>
        </w:rPr>
        <w:t>Room</w:t>
      </w:r>
      <w:r w:rsidRPr="00075523"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ab/>
      </w:r>
      <w:r w:rsidRPr="00075523">
        <w:rPr>
          <w:rFonts w:ascii="Arial" w:hAnsi="Arial" w:cs="Arial"/>
          <w:b/>
          <w:color w:val="2E74B5" w:themeColor="accent1" w:themeShade="BF"/>
          <w:sz w:val="24"/>
          <w:szCs w:val="24"/>
        </w:rPr>
        <w:t>Type I           Type II             Type III          Type IV</w:t>
      </w:r>
    </w:p>
    <w:p w:rsidR="00075523" w:rsidRDefault="0007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Josway Auditorium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Fee</w:t>
      </w:r>
      <w:r>
        <w:rPr>
          <w:rFonts w:ascii="Arial" w:hAnsi="Arial" w:cs="Arial"/>
          <w:sz w:val="24"/>
          <w:szCs w:val="24"/>
        </w:rPr>
        <w:tab/>
        <w:t>No Fee</w:t>
      </w:r>
      <w:r>
        <w:rPr>
          <w:rFonts w:ascii="Arial" w:hAnsi="Arial" w:cs="Arial"/>
          <w:sz w:val="24"/>
          <w:szCs w:val="24"/>
        </w:rPr>
        <w:tab/>
        <w:t>$20/hr.</w:t>
      </w:r>
      <w:r>
        <w:rPr>
          <w:rFonts w:ascii="Arial" w:hAnsi="Arial" w:cs="Arial"/>
          <w:sz w:val="24"/>
          <w:szCs w:val="24"/>
        </w:rPr>
        <w:tab/>
        <w:t>$40/hr.</w:t>
      </w:r>
    </w:p>
    <w:p w:rsidR="00075523" w:rsidRDefault="00075523">
      <w:pPr>
        <w:rPr>
          <w:rFonts w:ascii="Arial" w:hAnsi="Arial" w:cs="Arial"/>
          <w:sz w:val="24"/>
          <w:szCs w:val="24"/>
        </w:rPr>
      </w:pPr>
    </w:p>
    <w:p w:rsidR="00075523" w:rsidRDefault="0007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Kopac Meeting Room</w:t>
      </w:r>
      <w:r>
        <w:rPr>
          <w:rFonts w:ascii="Arial" w:hAnsi="Arial" w:cs="Arial"/>
          <w:sz w:val="24"/>
          <w:szCs w:val="24"/>
        </w:rPr>
        <w:tab/>
        <w:t>No Fee</w:t>
      </w:r>
      <w:r>
        <w:rPr>
          <w:rFonts w:ascii="Arial" w:hAnsi="Arial" w:cs="Arial"/>
          <w:sz w:val="24"/>
          <w:szCs w:val="24"/>
        </w:rPr>
        <w:tab/>
        <w:t>No Fee</w:t>
      </w:r>
      <w:r>
        <w:rPr>
          <w:rFonts w:ascii="Arial" w:hAnsi="Arial" w:cs="Arial"/>
          <w:sz w:val="24"/>
          <w:szCs w:val="24"/>
        </w:rPr>
        <w:tab/>
        <w:t>$15/hr.</w:t>
      </w:r>
      <w:r>
        <w:rPr>
          <w:rFonts w:ascii="Arial" w:hAnsi="Arial" w:cs="Arial"/>
          <w:sz w:val="24"/>
          <w:szCs w:val="24"/>
        </w:rPr>
        <w:tab/>
        <w:t>$30/hr.</w:t>
      </w:r>
    </w:p>
    <w:p w:rsidR="00B941F0" w:rsidRDefault="00B941F0">
      <w:pPr>
        <w:rPr>
          <w:rFonts w:ascii="Arial" w:hAnsi="Arial" w:cs="Arial"/>
          <w:sz w:val="24"/>
          <w:szCs w:val="24"/>
        </w:rPr>
      </w:pPr>
    </w:p>
    <w:p w:rsidR="00B941F0" w:rsidRPr="00075523" w:rsidRDefault="00B94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Training Room</w:t>
      </w:r>
      <w:r>
        <w:rPr>
          <w:rFonts w:ascii="Arial" w:hAnsi="Arial" w:cs="Arial"/>
          <w:sz w:val="24"/>
          <w:szCs w:val="24"/>
        </w:rPr>
        <w:tab/>
        <w:t>No Fee</w:t>
      </w:r>
      <w:r>
        <w:rPr>
          <w:rFonts w:ascii="Arial" w:hAnsi="Arial" w:cs="Arial"/>
          <w:sz w:val="24"/>
          <w:szCs w:val="24"/>
        </w:rPr>
        <w:tab/>
        <w:t>No Fee</w:t>
      </w:r>
      <w:r>
        <w:rPr>
          <w:rFonts w:ascii="Arial" w:hAnsi="Arial" w:cs="Arial"/>
          <w:sz w:val="24"/>
          <w:szCs w:val="24"/>
        </w:rPr>
        <w:tab/>
        <w:t>$20/hr.</w:t>
      </w:r>
      <w:r>
        <w:rPr>
          <w:rFonts w:ascii="Arial" w:hAnsi="Arial" w:cs="Arial"/>
          <w:sz w:val="24"/>
          <w:szCs w:val="24"/>
        </w:rPr>
        <w:tab/>
        <w:t>$40/hr.</w:t>
      </w:r>
    </w:p>
    <w:sectPr w:rsidR="00B941F0" w:rsidRPr="00075523" w:rsidSect="0002386C">
      <w:pgSz w:w="12240" w:h="15840"/>
      <w:pgMar w:top="1440" w:right="1440" w:bottom="1440" w:left="1440" w:header="720" w:footer="720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6C"/>
    <w:rsid w:val="0002386C"/>
    <w:rsid w:val="00075523"/>
    <w:rsid w:val="004C1114"/>
    <w:rsid w:val="006712A4"/>
    <w:rsid w:val="00AD7B32"/>
    <w:rsid w:val="00B941F0"/>
    <w:rsid w:val="00E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F6299-50AF-4C0E-9293-E3DF6EB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2019-07-08T18:43:00Z</cp:lastPrinted>
  <dcterms:created xsi:type="dcterms:W3CDTF">2019-09-25T17:56:00Z</dcterms:created>
  <dcterms:modified xsi:type="dcterms:W3CDTF">2019-09-25T17:56:00Z</dcterms:modified>
</cp:coreProperties>
</file>